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BE2494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BE2494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BE2494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BE2494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BE2494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D06687F" w14:textId="2357532F" w:rsidR="00DD7127" w:rsidRPr="00DD7127" w:rsidRDefault="00DD7127" w:rsidP="00DD712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DD7127">
        <w:rPr>
          <w:rFonts w:ascii="Times New Roman" w:hAnsi="Times New Roman"/>
          <w:sz w:val="28"/>
          <w:szCs w:val="28"/>
        </w:rPr>
        <w:t>Кафедра политологии Факультета социальных наук и массовых коммуникаций</w:t>
      </w:r>
    </w:p>
    <w:p w14:paraId="7B647CCD" w14:textId="6213CC05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5914C02E" w14:textId="5778F79A" w:rsidR="0072224E" w:rsidRPr="00BE2494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 w:rsidRPr="00BE2494">
        <w:rPr>
          <w:rFonts w:ascii="Times New Roman" w:hAnsi="Times New Roman"/>
          <w:b/>
          <w:sz w:val="32"/>
          <w:szCs w:val="32"/>
        </w:rPr>
        <w:t>В</w:t>
      </w:r>
      <w:r w:rsidR="0072224E" w:rsidRPr="00BE2494">
        <w:rPr>
          <w:rFonts w:ascii="Times New Roman" w:hAnsi="Times New Roman"/>
          <w:b/>
          <w:sz w:val="32"/>
          <w:szCs w:val="32"/>
        </w:rPr>
        <w:t xml:space="preserve">.В. </w:t>
      </w:r>
      <w:r w:rsidRPr="00BE2494">
        <w:rPr>
          <w:rFonts w:ascii="Times New Roman" w:hAnsi="Times New Roman"/>
          <w:b/>
          <w:sz w:val="32"/>
          <w:szCs w:val="32"/>
        </w:rPr>
        <w:t>Зубов</w:t>
      </w:r>
    </w:p>
    <w:bookmarkEnd w:id="1"/>
    <w:tbl>
      <w:tblPr>
        <w:tblStyle w:val="22"/>
        <w:tblW w:w="490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430"/>
      </w:tblGrid>
      <w:tr w:rsidR="00BE2494" w:rsidRPr="00BE2494" w14:paraId="01F164E7" w14:textId="77777777" w:rsidTr="00DD7127">
        <w:trPr>
          <w:trHeight w:val="2966"/>
        </w:trPr>
        <w:tc>
          <w:tcPr>
            <w:tcW w:w="2587" w:type="pct"/>
          </w:tcPr>
          <w:p w14:paraId="61EBC023" w14:textId="77777777" w:rsidR="0018287A" w:rsidRPr="00BE2494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180787F" w14:textId="151B64F2" w:rsidR="0018287A" w:rsidRPr="00BE2494" w:rsidRDefault="0018287A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289B65F9" w14:textId="77777777" w:rsidR="0018287A" w:rsidRPr="00BE2494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BE2494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276943DB" w14:textId="77777777" w:rsidR="0018287A" w:rsidRPr="00BE2494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BE2494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BE2494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BE2494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69B630F6" w14:textId="77777777" w:rsidR="00DD7127" w:rsidRDefault="00DD7127" w:rsidP="00DD7127">
            <w:pPr>
              <w:ind w:firstLine="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25683C75" w:rsidR="0018287A" w:rsidRPr="00BE2494" w:rsidRDefault="00DD7127" w:rsidP="00DD7127">
            <w:pPr>
              <w:ind w:firstLine="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</w:t>
            </w:r>
            <w:r w:rsidR="0018287A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«_</w:t>
            </w:r>
            <w:r w:rsidR="005F43BD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27_</w:t>
            </w:r>
            <w:r w:rsidR="000971A6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</w:t>
            </w:r>
            <w:r w:rsidR="005F43BD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мая</w:t>
            </w:r>
            <w:r w:rsidR="00D60405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</w:t>
            </w:r>
            <w:r w:rsidR="00957480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5F43BD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</w:t>
            </w:r>
            <w:r w:rsidR="00D60405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DC1754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2025</w:t>
            </w:r>
            <w:r w:rsidR="0018287A" w:rsidRPr="00BE2494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407E8783" w14:textId="77777777" w:rsidR="00DD7127" w:rsidRDefault="00DD712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2" w:name="_Hlk120907824"/>
    </w:p>
    <w:p w14:paraId="24B8AE9D" w14:textId="502BEF0C" w:rsidR="0072224E" w:rsidRPr="00BE2494" w:rsidRDefault="009871D2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E2494">
        <w:rPr>
          <w:rFonts w:ascii="Times New Roman" w:hAnsi="Times New Roman"/>
          <w:b/>
          <w:sz w:val="32"/>
          <w:szCs w:val="32"/>
        </w:rPr>
        <w:t>Внешняя политика России</w:t>
      </w:r>
    </w:p>
    <w:bookmarkEnd w:id="2"/>
    <w:p w14:paraId="5C0F7575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65B5FCF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64CBC95A" w:rsidR="0072224E" w:rsidRPr="00BE2494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E2494">
        <w:rPr>
          <w:rFonts w:ascii="Times New Roman" w:hAnsi="Times New Roman"/>
          <w:sz w:val="28"/>
          <w:szCs w:val="28"/>
        </w:rPr>
        <w:t>41.03.04. Политология</w:t>
      </w:r>
      <w:r w:rsidR="00DC1754" w:rsidRPr="00BE2494">
        <w:rPr>
          <w:rFonts w:ascii="Times New Roman" w:hAnsi="Times New Roman"/>
          <w:sz w:val="28"/>
          <w:szCs w:val="28"/>
        </w:rPr>
        <w:t>, ОП «Мировая политика/</w:t>
      </w:r>
      <w:proofErr w:type="spellStart"/>
      <w:r w:rsidR="00DC1754" w:rsidRPr="00BE2494">
        <w:rPr>
          <w:rFonts w:ascii="Times New Roman" w:hAnsi="Times New Roman"/>
          <w:sz w:val="28"/>
          <w:szCs w:val="28"/>
        </w:rPr>
        <w:t>Global</w:t>
      </w:r>
      <w:proofErr w:type="spellEnd"/>
      <w:r w:rsidR="00DC1754" w:rsidRPr="00BE2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1754" w:rsidRPr="00BE2494">
        <w:rPr>
          <w:rFonts w:ascii="Times New Roman" w:hAnsi="Times New Roman"/>
          <w:sz w:val="28"/>
          <w:szCs w:val="28"/>
        </w:rPr>
        <w:t>politics</w:t>
      </w:r>
      <w:proofErr w:type="spellEnd"/>
      <w:r w:rsidR="00DC1754" w:rsidRPr="00BE2494">
        <w:rPr>
          <w:rFonts w:ascii="Times New Roman" w:hAnsi="Times New Roman"/>
          <w:sz w:val="28"/>
          <w:szCs w:val="28"/>
        </w:rPr>
        <w:t>», профиль «Мировая политика/</w:t>
      </w:r>
      <w:proofErr w:type="spellStart"/>
      <w:r w:rsidR="00DC1754" w:rsidRPr="00BE2494">
        <w:rPr>
          <w:rFonts w:ascii="Times New Roman" w:hAnsi="Times New Roman"/>
          <w:sz w:val="28"/>
          <w:szCs w:val="28"/>
        </w:rPr>
        <w:t>Global</w:t>
      </w:r>
      <w:proofErr w:type="spellEnd"/>
      <w:r w:rsidR="00DC1754" w:rsidRPr="00BE2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1754" w:rsidRPr="00BE2494">
        <w:rPr>
          <w:rFonts w:ascii="Times New Roman" w:hAnsi="Times New Roman"/>
          <w:sz w:val="28"/>
          <w:szCs w:val="28"/>
        </w:rPr>
        <w:t>politics</w:t>
      </w:r>
      <w:proofErr w:type="spellEnd"/>
      <w:r w:rsidR="00DC1754" w:rsidRPr="00BE2494">
        <w:rPr>
          <w:rFonts w:ascii="Times New Roman" w:hAnsi="Times New Roman"/>
          <w:sz w:val="28"/>
          <w:szCs w:val="28"/>
        </w:rPr>
        <w:t>»</w:t>
      </w:r>
    </w:p>
    <w:p w14:paraId="430F9353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BE2494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E2494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13A2E113" w:rsidR="00240F01" w:rsidRPr="00BE2494" w:rsidRDefault="00DC1754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BE2494">
        <w:rPr>
          <w:rFonts w:ascii="Times New Roman" w:hAnsi="Times New Roman"/>
          <w:i/>
          <w:sz w:val="24"/>
          <w:szCs w:val="24"/>
        </w:rPr>
        <w:t>протокол №</w:t>
      </w:r>
      <w:r w:rsidR="000971A6" w:rsidRPr="00BE2494">
        <w:rPr>
          <w:rFonts w:ascii="Times New Roman" w:hAnsi="Times New Roman"/>
          <w:i/>
          <w:sz w:val="24"/>
          <w:szCs w:val="24"/>
        </w:rPr>
        <w:t xml:space="preserve"> </w:t>
      </w:r>
      <w:r w:rsidR="00DD7127">
        <w:rPr>
          <w:rFonts w:ascii="Times New Roman" w:hAnsi="Times New Roman"/>
          <w:i/>
          <w:sz w:val="24"/>
          <w:szCs w:val="24"/>
        </w:rPr>
        <w:t xml:space="preserve">53 </w:t>
      </w:r>
      <w:r w:rsidR="000971A6" w:rsidRPr="00BE2494">
        <w:rPr>
          <w:rFonts w:ascii="Times New Roman" w:hAnsi="Times New Roman"/>
          <w:i/>
          <w:sz w:val="24"/>
          <w:szCs w:val="24"/>
        </w:rPr>
        <w:t>от</w:t>
      </w:r>
      <w:r w:rsidR="00240F01" w:rsidRPr="00BE2494">
        <w:rPr>
          <w:rFonts w:ascii="Times New Roman" w:hAnsi="Times New Roman"/>
          <w:i/>
          <w:sz w:val="24"/>
          <w:szCs w:val="24"/>
        </w:rPr>
        <w:t xml:space="preserve"> </w:t>
      </w:r>
      <w:r w:rsidR="00DD7127">
        <w:rPr>
          <w:rFonts w:ascii="Times New Roman" w:hAnsi="Times New Roman"/>
          <w:i/>
          <w:sz w:val="24"/>
          <w:szCs w:val="24"/>
        </w:rPr>
        <w:t>«20» мая</w:t>
      </w:r>
      <w:r w:rsidR="00DD7127" w:rsidRPr="00BE2494">
        <w:rPr>
          <w:rFonts w:ascii="Times New Roman" w:hAnsi="Times New Roman"/>
          <w:i/>
          <w:sz w:val="24"/>
          <w:szCs w:val="24"/>
        </w:rPr>
        <w:t xml:space="preserve"> 2025</w:t>
      </w:r>
      <w:r w:rsidR="00240F01" w:rsidRPr="00BE2494">
        <w:rPr>
          <w:rFonts w:ascii="Times New Roman" w:hAnsi="Times New Roman"/>
          <w:i/>
          <w:sz w:val="24"/>
          <w:szCs w:val="24"/>
        </w:rPr>
        <w:t xml:space="preserve"> г.</w:t>
      </w:r>
    </w:p>
    <w:p w14:paraId="5EA629B2" w14:textId="77777777" w:rsidR="00240F01" w:rsidRPr="00BE2494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71536F4D" w14:textId="77777777" w:rsidR="00906CA6" w:rsidRDefault="00906CA6" w:rsidP="00906C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Одобрено на заседании Кафедры политологии Факультета социальных наук и массовых коммуникаций</w:t>
      </w:r>
    </w:p>
    <w:p w14:paraId="28E1CB58" w14:textId="77777777" w:rsidR="00906CA6" w:rsidRDefault="00906CA6" w:rsidP="00906C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протокол №11 от «20» мая 2025 г.</w:t>
      </w:r>
    </w:p>
    <w:p w14:paraId="42CF437B" w14:textId="77777777" w:rsidR="00DD7127" w:rsidRDefault="00DD712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74E26F" w14:textId="0D89F490" w:rsidR="00DD7127" w:rsidRDefault="00DD712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9F79A7" w14:textId="4A0A5685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Москва</w:t>
      </w:r>
      <w:r w:rsidRPr="00BE2494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DC1754" w:rsidRPr="00BE2494">
        <w:rPr>
          <w:rFonts w:ascii="Times New Roman" w:hAnsi="Times New Roman"/>
          <w:b/>
          <w:caps/>
          <w:sz w:val="28"/>
          <w:szCs w:val="28"/>
        </w:rPr>
        <w:t>25</w:t>
      </w:r>
    </w:p>
    <w:p w14:paraId="030AE073" w14:textId="77777777" w:rsidR="00FF4096" w:rsidRPr="00BE2494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1D8DFB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BE2494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BE2494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BE2494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85B0A1" w14:textId="77777777" w:rsidR="0072224E" w:rsidRPr="00BE2494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D60454" w14:textId="77777777" w:rsidR="0072224E" w:rsidRPr="00BE2494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270DD50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EE714E3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995AEFD" w14:textId="77777777" w:rsidR="00DD7127" w:rsidRPr="00DD7127" w:rsidRDefault="00DD7127" w:rsidP="00DD712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DD7127">
        <w:rPr>
          <w:rFonts w:ascii="Times New Roman" w:hAnsi="Times New Roman"/>
          <w:sz w:val="28"/>
          <w:szCs w:val="28"/>
        </w:rPr>
        <w:t>Кафедра политологии Факультета социальных наук и массовых коммуникаций</w:t>
      </w:r>
    </w:p>
    <w:p w14:paraId="7E670A3B" w14:textId="77777777" w:rsidR="00DD7127" w:rsidRPr="00BE2494" w:rsidRDefault="00DD7127" w:rsidP="00DD712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2192599" w14:textId="7A164F90" w:rsidR="0072224E" w:rsidRPr="00BE2494" w:rsidRDefault="0072224E" w:rsidP="001916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  <w:sz w:val="32"/>
          <w:szCs w:val="32"/>
        </w:rPr>
      </w:pPr>
    </w:p>
    <w:p w14:paraId="49C45651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BD26E" w14:textId="77777777" w:rsidR="00913067" w:rsidRPr="00BE2494" w:rsidRDefault="00913067" w:rsidP="009130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E2494">
        <w:rPr>
          <w:rFonts w:ascii="Times New Roman" w:hAnsi="Times New Roman"/>
          <w:b/>
          <w:sz w:val="32"/>
          <w:szCs w:val="32"/>
        </w:rPr>
        <w:t>В.В. Зубов</w:t>
      </w:r>
    </w:p>
    <w:p w14:paraId="0B021F82" w14:textId="1B77C114" w:rsidR="0072224E" w:rsidRPr="00BE2494" w:rsidRDefault="0072224E" w:rsidP="00DD712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32"/>
          <w:szCs w:val="32"/>
        </w:rPr>
      </w:pPr>
    </w:p>
    <w:p w14:paraId="6B7F7765" w14:textId="3668FA6A" w:rsidR="0072224E" w:rsidRPr="00BE2494" w:rsidRDefault="009871D2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E2494">
        <w:rPr>
          <w:rFonts w:ascii="Times New Roman" w:hAnsi="Times New Roman"/>
          <w:b/>
          <w:sz w:val="32"/>
          <w:szCs w:val="32"/>
        </w:rPr>
        <w:t>Внешняя политика России</w:t>
      </w:r>
    </w:p>
    <w:p w14:paraId="620008B1" w14:textId="77777777" w:rsidR="00DD7127" w:rsidRDefault="00DD712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144E3D" w14:textId="23507E0A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6C50EFD" w14:textId="77777777" w:rsidR="00DC1754" w:rsidRPr="00BE2494" w:rsidRDefault="00DC1754" w:rsidP="00DC175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0DCE568" w14:textId="77777777" w:rsidR="00DC1754" w:rsidRPr="00BE2494" w:rsidRDefault="00DC1754" w:rsidP="00DC175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BE2494">
        <w:rPr>
          <w:rFonts w:ascii="Times New Roman" w:hAnsi="Times New Roman"/>
          <w:sz w:val="28"/>
          <w:szCs w:val="28"/>
        </w:rPr>
        <w:t>41.03.04. Политология, ОП «Мировая политика/</w:t>
      </w:r>
      <w:proofErr w:type="spellStart"/>
      <w:r w:rsidRPr="00BE2494">
        <w:rPr>
          <w:rFonts w:ascii="Times New Roman" w:hAnsi="Times New Roman"/>
          <w:sz w:val="28"/>
          <w:szCs w:val="28"/>
        </w:rPr>
        <w:t>Global</w:t>
      </w:r>
      <w:proofErr w:type="spellEnd"/>
      <w:r w:rsidRPr="00BE2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2494">
        <w:rPr>
          <w:rFonts w:ascii="Times New Roman" w:hAnsi="Times New Roman"/>
          <w:sz w:val="28"/>
          <w:szCs w:val="28"/>
        </w:rPr>
        <w:t>politics</w:t>
      </w:r>
      <w:proofErr w:type="spellEnd"/>
      <w:r w:rsidRPr="00BE2494">
        <w:rPr>
          <w:rFonts w:ascii="Times New Roman" w:hAnsi="Times New Roman"/>
          <w:sz w:val="28"/>
          <w:szCs w:val="28"/>
        </w:rPr>
        <w:t>», профиль «Мировая политика/</w:t>
      </w:r>
      <w:proofErr w:type="spellStart"/>
      <w:r w:rsidRPr="00BE2494">
        <w:rPr>
          <w:rFonts w:ascii="Times New Roman" w:hAnsi="Times New Roman"/>
          <w:sz w:val="28"/>
          <w:szCs w:val="28"/>
        </w:rPr>
        <w:t>Global</w:t>
      </w:r>
      <w:proofErr w:type="spellEnd"/>
      <w:r w:rsidRPr="00BE2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E2494">
        <w:rPr>
          <w:rFonts w:ascii="Times New Roman" w:hAnsi="Times New Roman"/>
          <w:sz w:val="28"/>
          <w:szCs w:val="28"/>
        </w:rPr>
        <w:t>politics</w:t>
      </w:r>
      <w:proofErr w:type="spellEnd"/>
      <w:r w:rsidRPr="00BE2494">
        <w:rPr>
          <w:rFonts w:ascii="Times New Roman" w:hAnsi="Times New Roman"/>
          <w:sz w:val="28"/>
          <w:szCs w:val="28"/>
        </w:rPr>
        <w:t>»</w:t>
      </w:r>
    </w:p>
    <w:p w14:paraId="06EEE938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9F3C833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BE2494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7BEFC0BB" w:rsidR="0072224E" w:rsidRPr="00BE2494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Москва</w:t>
      </w:r>
      <w:r w:rsidRPr="00BE2494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DC1754" w:rsidRPr="00BE2494">
        <w:rPr>
          <w:rFonts w:ascii="Times New Roman" w:hAnsi="Times New Roman"/>
          <w:b/>
          <w:caps/>
          <w:sz w:val="28"/>
          <w:szCs w:val="28"/>
        </w:rPr>
        <w:t>25</w:t>
      </w:r>
    </w:p>
    <w:p w14:paraId="6EE3254B" w14:textId="62848AB4" w:rsidR="0019164A" w:rsidRPr="00BE2494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BE2494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BE2494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31DA7350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24868999" w14:textId="749044AA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="00DD7127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58597BA3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5</w:t>
      </w:r>
    </w:p>
    <w:p w14:paraId="7BE8F9DF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5</w:t>
      </w:r>
    </w:p>
    <w:p w14:paraId="33C6E22A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6</w:t>
      </w:r>
    </w:p>
    <w:p w14:paraId="6FDF2C5D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6</w:t>
      </w:r>
    </w:p>
    <w:p w14:paraId="5FB5D415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9</w:t>
      </w:r>
    </w:p>
    <w:p w14:paraId="5D9623D6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11</w:t>
      </w:r>
    </w:p>
    <w:p w14:paraId="63E9AC65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13</w:t>
      </w:r>
    </w:p>
    <w:p w14:paraId="16878EDD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13</w:t>
      </w:r>
    </w:p>
    <w:p w14:paraId="69806489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15</w:t>
      </w:r>
    </w:p>
    <w:p w14:paraId="7D9DDB12" w14:textId="77777777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17</w:t>
      </w:r>
    </w:p>
    <w:p w14:paraId="2BEA32AF" w14:textId="0C8538C1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E2494" w:rsidRPr="00BE2494"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52A721D7" w14:textId="626CFD7B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E2494" w:rsidRPr="00BE2494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14:paraId="70CA0CC5" w14:textId="5B368EE6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E2494" w:rsidRPr="00BE2494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1258CF57" w14:textId="37DEA4A8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E2494" w:rsidRPr="00BE2494"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7416F420" w14:textId="36E2E749" w:rsidR="008C7ECE" w:rsidRPr="00BE2494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E2494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BE2494" w:rsidRPr="00BE2494"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2FA06052" w14:textId="77777777" w:rsidR="008C7ECE" w:rsidRPr="00BE2494" w:rsidRDefault="008C7ECE" w:rsidP="008C7ECE">
      <w:pPr>
        <w:spacing w:line="360" w:lineRule="auto"/>
        <w:ind w:firstLine="0"/>
        <w:rPr>
          <w:b/>
          <w:sz w:val="28"/>
          <w:szCs w:val="28"/>
        </w:rPr>
      </w:pPr>
      <w:r w:rsidRPr="00BE2494">
        <w:rPr>
          <w:sz w:val="28"/>
          <w:szCs w:val="28"/>
        </w:rPr>
        <w:fldChar w:fldCharType="end"/>
      </w:r>
    </w:p>
    <w:p w14:paraId="7BED0B68" w14:textId="6BBF89E9" w:rsidR="00A22A8A" w:rsidRPr="00BE2494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5E64646F" w14:textId="5CF964AE" w:rsidR="0072224E" w:rsidRPr="00BE2494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BE2494">
        <w:rPr>
          <w:sz w:val="28"/>
          <w:szCs w:val="28"/>
        </w:rPr>
        <w:lastRenderedPageBreak/>
        <w:t>1.</w:t>
      </w:r>
      <w:r w:rsidRPr="00BE2494">
        <w:rPr>
          <w:b/>
          <w:sz w:val="28"/>
          <w:szCs w:val="28"/>
        </w:rPr>
        <w:t xml:space="preserve"> </w:t>
      </w:r>
      <w:r w:rsidR="0072224E" w:rsidRPr="00BE2494">
        <w:rPr>
          <w:b/>
          <w:sz w:val="28"/>
          <w:szCs w:val="28"/>
        </w:rPr>
        <w:t>Наименование дисциплины</w:t>
      </w:r>
    </w:p>
    <w:p w14:paraId="4C6DF1F5" w14:textId="439B5E5A" w:rsidR="0072224E" w:rsidRPr="00BE2494" w:rsidRDefault="009871D2" w:rsidP="00DB717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Внешняя политика России</w:t>
      </w:r>
    </w:p>
    <w:p w14:paraId="521E8C8A" w14:textId="4F69D4BB" w:rsidR="0072224E" w:rsidRPr="00BE2494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3" w:name="_Toc511925795"/>
      <w:bookmarkStart w:id="4" w:name="_Toc519523353"/>
      <w:bookmarkStart w:id="5" w:name="_Toc11013531"/>
      <w:r w:rsidRPr="00BE2494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BE24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5"/>
    </w:p>
    <w:p w14:paraId="790267DD" w14:textId="0243EDC8" w:rsidR="0072224E" w:rsidRPr="00BE2494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BE2494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W w:w="9356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BE2494" w:rsidRPr="00BE2494" w14:paraId="490CE0EC" w14:textId="77777777" w:rsidTr="00D8580D">
        <w:tc>
          <w:tcPr>
            <w:tcW w:w="1196" w:type="dxa"/>
          </w:tcPr>
          <w:p w14:paraId="6BE80CD2" w14:textId="77777777" w:rsidR="00DB7179" w:rsidRPr="00BE2494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" w:name="_Hlk121810677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4040C0EF" w14:textId="77777777" w:rsidR="00DB7179" w:rsidRPr="00BE2494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0F36795A" w14:textId="77777777" w:rsidR="00DB7179" w:rsidRPr="00BE2494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BE2494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E2494" w:rsidRPr="00BE2494" w14:paraId="2AC2282D" w14:textId="77777777" w:rsidTr="00D8580D">
        <w:tc>
          <w:tcPr>
            <w:tcW w:w="1196" w:type="dxa"/>
            <w:vMerge w:val="restart"/>
          </w:tcPr>
          <w:p w14:paraId="266EA20E" w14:textId="5388C77B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490" w:type="dxa"/>
            <w:vMerge w:val="restart"/>
          </w:tcPr>
          <w:p w14:paraId="7D4BAAE7" w14:textId="33024A85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3161" w:type="dxa"/>
          </w:tcPr>
          <w:p w14:paraId="5AE86C7B" w14:textId="07B19107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509" w:type="dxa"/>
          </w:tcPr>
          <w:p w14:paraId="525EC359" w14:textId="43930EB7" w:rsidR="006D547F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нормативно-правовую базу, регулирующую деятельность органов власти 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России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в сфере внешнеполитических отношений</w:t>
            </w:r>
          </w:p>
          <w:p w14:paraId="2196A199" w14:textId="50355335" w:rsidR="00D8580D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437757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</w:tr>
      <w:tr w:rsidR="00BE2494" w:rsidRPr="00BE2494" w14:paraId="668DBE2E" w14:textId="77777777" w:rsidTr="00D8580D">
        <w:tc>
          <w:tcPr>
            <w:tcW w:w="1196" w:type="dxa"/>
            <w:vMerge/>
          </w:tcPr>
          <w:p w14:paraId="6C441542" w14:textId="77777777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0AF07C91" w14:textId="77777777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46E77641" w14:textId="11B6124F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09" w:type="dxa"/>
          </w:tcPr>
          <w:p w14:paraId="52B0C6C7" w14:textId="4107D306" w:rsidR="006D547F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E32194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применительно 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 w:rsidR="00E32194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внешнеполитическим отношениям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</w:t>
            </w:r>
          </w:p>
          <w:p w14:paraId="38B08291" w14:textId="07D02713" w:rsidR="00D8580D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="00E32194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политической науки для прогнозирования внешнеполитических действий органов власти России</w:t>
            </w:r>
          </w:p>
        </w:tc>
      </w:tr>
      <w:tr w:rsidR="00BE2494" w:rsidRPr="00BE2494" w14:paraId="2CF01B9B" w14:textId="77777777" w:rsidTr="00D8580D">
        <w:tc>
          <w:tcPr>
            <w:tcW w:w="1196" w:type="dxa"/>
            <w:vMerge w:val="restart"/>
          </w:tcPr>
          <w:p w14:paraId="66C5CBD1" w14:textId="1A9B90FE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ПКП-6</w:t>
            </w:r>
          </w:p>
        </w:tc>
        <w:tc>
          <w:tcPr>
            <w:tcW w:w="2490" w:type="dxa"/>
            <w:vMerge w:val="restart"/>
          </w:tcPr>
          <w:p w14:paraId="4D28FA59" w14:textId="7EDEC1EF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ориентироваться в основных направлениях внешней политики России, выявлять причинно-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следственные связи решений в области внешней политики</w:t>
            </w:r>
          </w:p>
        </w:tc>
        <w:tc>
          <w:tcPr>
            <w:tcW w:w="3161" w:type="dxa"/>
          </w:tcPr>
          <w:p w14:paraId="381917FA" w14:textId="33172968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Выявляет ключевых </w:t>
            </w:r>
            <w:proofErr w:type="spellStart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509" w:type="dxa"/>
          </w:tcPr>
          <w:p w14:paraId="0F1F062D" w14:textId="19649E39" w:rsidR="006D547F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классификации и подходы к пониманию </w:t>
            </w:r>
            <w:proofErr w:type="spellStart"/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внешней политики России на внутригосударственн</w:t>
            </w:r>
            <w:r w:rsidR="00AD1C36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ом уровне</w:t>
            </w:r>
          </w:p>
          <w:p w14:paraId="35B99E06" w14:textId="05F63F21" w:rsidR="00D8580D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411701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теоретическую базу для анализа способов реализации субъектами </w:t>
            </w:r>
            <w:r w:rsidR="00EA2965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внешней </w:t>
            </w:r>
            <w:r w:rsidR="00411701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политики России их основных задач </w:t>
            </w:r>
          </w:p>
        </w:tc>
      </w:tr>
      <w:tr w:rsidR="00D8580D" w:rsidRPr="00BE2494" w14:paraId="7A03FA23" w14:textId="77777777" w:rsidTr="00D8580D">
        <w:tc>
          <w:tcPr>
            <w:tcW w:w="1196" w:type="dxa"/>
            <w:vMerge/>
          </w:tcPr>
          <w:p w14:paraId="207A8B24" w14:textId="77777777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1838B56A" w14:textId="77777777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529470B8" w14:textId="11EC4206" w:rsidR="00D8580D" w:rsidRPr="00BE2494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509" w:type="dxa"/>
          </w:tcPr>
          <w:p w14:paraId="337AF866" w14:textId="18942552" w:rsidR="006D547F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 w:rsidR="00411701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подходы к </w:t>
            </w:r>
            <w:r w:rsidR="00EA2965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структурированию и выявлению связей в сфере внешнеполитической деятельности России</w:t>
            </w:r>
            <w:r w:rsidR="00411701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B536CC" w14:textId="4005DD36" w:rsidR="00D8580D" w:rsidRPr="00BE2494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EA2965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</w:tr>
      <w:bookmarkEnd w:id="6"/>
    </w:tbl>
    <w:p w14:paraId="62870A79" w14:textId="77777777" w:rsidR="0072224E" w:rsidRPr="00BE2494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BE2494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BE2494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44CEB468" w14:textId="7AD98651" w:rsidR="00693236" w:rsidRPr="00BE2494" w:rsidRDefault="00693236" w:rsidP="00BE1E7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Дисциплина «</w:t>
      </w:r>
      <w:r w:rsidR="009871D2" w:rsidRPr="00BE2494">
        <w:rPr>
          <w:rFonts w:ascii="Times New Roman" w:hAnsi="Times New Roman"/>
          <w:sz w:val="28"/>
          <w:szCs w:val="28"/>
        </w:rPr>
        <w:t>Внешняя политика России</w:t>
      </w:r>
      <w:r w:rsidR="00563847" w:rsidRPr="00BE2494">
        <w:rPr>
          <w:rFonts w:ascii="Times New Roman" w:hAnsi="Times New Roman"/>
          <w:sz w:val="28"/>
          <w:szCs w:val="28"/>
        </w:rPr>
        <w:t xml:space="preserve">» </w:t>
      </w:r>
      <w:r w:rsidR="00C91E67" w:rsidRPr="00BE2494">
        <w:rPr>
          <w:rFonts w:ascii="Times New Roman" w:hAnsi="Times New Roman"/>
          <w:sz w:val="28"/>
          <w:szCs w:val="28"/>
        </w:rPr>
        <w:t>входит в профиль</w:t>
      </w:r>
      <w:r w:rsidR="00EA2965" w:rsidRPr="00BE2494">
        <w:rPr>
          <w:rFonts w:ascii="Times New Roman" w:hAnsi="Times New Roman"/>
          <w:sz w:val="28"/>
          <w:szCs w:val="28"/>
        </w:rPr>
        <w:t xml:space="preserve"> </w:t>
      </w:r>
      <w:r w:rsidR="00C91E67" w:rsidRPr="00BE2494">
        <w:rPr>
          <w:rFonts w:ascii="Times New Roman" w:hAnsi="Times New Roman"/>
          <w:sz w:val="28"/>
          <w:szCs w:val="28"/>
        </w:rPr>
        <w:t>«Мировая политика/</w:t>
      </w:r>
      <w:proofErr w:type="spellStart"/>
      <w:r w:rsidR="00C91E67" w:rsidRPr="00BE2494">
        <w:rPr>
          <w:rFonts w:ascii="Times New Roman" w:hAnsi="Times New Roman"/>
          <w:sz w:val="28"/>
          <w:szCs w:val="28"/>
        </w:rPr>
        <w:t>Global</w:t>
      </w:r>
      <w:proofErr w:type="spellEnd"/>
      <w:r w:rsidR="00C91E67" w:rsidRPr="00BE24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1E67" w:rsidRPr="00BE2494">
        <w:rPr>
          <w:rFonts w:ascii="Times New Roman" w:hAnsi="Times New Roman"/>
          <w:sz w:val="28"/>
          <w:szCs w:val="28"/>
        </w:rPr>
        <w:t>politics</w:t>
      </w:r>
      <w:proofErr w:type="spellEnd"/>
      <w:r w:rsidR="00C91E67" w:rsidRPr="00BE2494">
        <w:rPr>
          <w:rFonts w:ascii="Times New Roman" w:hAnsi="Times New Roman"/>
          <w:sz w:val="28"/>
          <w:szCs w:val="28"/>
        </w:rPr>
        <w:t>»</w:t>
      </w:r>
      <w:bookmarkStart w:id="7" w:name="_GoBack"/>
      <w:bookmarkEnd w:id="7"/>
      <w:r w:rsidR="00BA057D" w:rsidRPr="00BE2494">
        <w:rPr>
          <w:rFonts w:ascii="Times New Roman" w:hAnsi="Times New Roman"/>
          <w:sz w:val="28"/>
          <w:szCs w:val="28"/>
        </w:rPr>
        <w:t xml:space="preserve"> </w:t>
      </w:r>
      <w:r w:rsidR="00C91E67" w:rsidRPr="00BE2494">
        <w:rPr>
          <w:rFonts w:ascii="Times New Roman" w:hAnsi="Times New Roman"/>
          <w:sz w:val="28"/>
          <w:szCs w:val="28"/>
        </w:rPr>
        <w:t xml:space="preserve"> </w:t>
      </w:r>
      <w:r w:rsidR="00563847" w:rsidRPr="00BE2494">
        <w:rPr>
          <w:rFonts w:ascii="Times New Roman" w:hAnsi="Times New Roman"/>
          <w:sz w:val="28"/>
          <w:szCs w:val="28"/>
        </w:rPr>
        <w:t>по направлению</w:t>
      </w:r>
      <w:r w:rsidRPr="00BE2494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BE2494">
        <w:rPr>
          <w:rFonts w:ascii="Times New Roman" w:hAnsi="Times New Roman"/>
          <w:sz w:val="28"/>
          <w:szCs w:val="28"/>
        </w:rPr>
        <w:t>и 41.03.04. Политология</w:t>
      </w:r>
      <w:r w:rsidR="00A16B4E" w:rsidRPr="00BE2494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BE2494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BE2494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BE2494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EE2B854" w:rsidR="0072224E" w:rsidRPr="00BE2494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BE2494">
        <w:rPr>
          <w:rFonts w:ascii="Times New Roman" w:hAnsi="Times New Roman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4"/>
        <w:gridCol w:w="1955"/>
        <w:gridCol w:w="1748"/>
        <w:gridCol w:w="1748"/>
      </w:tblGrid>
      <w:tr w:rsidR="00BE2494" w:rsidRPr="00BE2494" w14:paraId="0D33F0DC" w14:textId="37238B0E" w:rsidTr="00647886">
        <w:tc>
          <w:tcPr>
            <w:tcW w:w="2083" w:type="pct"/>
            <w:shd w:val="clear" w:color="auto" w:fill="auto"/>
          </w:tcPr>
          <w:p w14:paraId="428E7FE8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8" w:name="_Hlk84452847"/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046" w:type="pct"/>
            <w:shd w:val="clear" w:color="auto" w:fill="auto"/>
          </w:tcPr>
          <w:p w14:paraId="6FCDB26F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935" w:type="pct"/>
            <w:shd w:val="clear" w:color="auto" w:fill="auto"/>
          </w:tcPr>
          <w:p w14:paraId="5D9CDB8C" w14:textId="61987B8C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 5</w:t>
            </w:r>
          </w:p>
          <w:p w14:paraId="23B5B6D6" w14:textId="6C824BA5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  <w:tc>
          <w:tcPr>
            <w:tcW w:w="935" w:type="pct"/>
            <w:shd w:val="clear" w:color="auto" w:fill="auto"/>
          </w:tcPr>
          <w:p w14:paraId="178C61F3" w14:textId="04A05E8A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Pr="00BE249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6</w:t>
            </w:r>
          </w:p>
          <w:p w14:paraId="699A6F4D" w14:textId="7F966384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BE2494" w:rsidRPr="00BE2494" w14:paraId="41757493" w14:textId="64ACC74B" w:rsidTr="00A448A5">
        <w:tc>
          <w:tcPr>
            <w:tcW w:w="2083" w:type="pct"/>
            <w:shd w:val="clear" w:color="auto" w:fill="auto"/>
          </w:tcPr>
          <w:p w14:paraId="1CABD57B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46" w:type="pct"/>
            <w:shd w:val="clear" w:color="auto" w:fill="auto"/>
          </w:tcPr>
          <w:p w14:paraId="072993F2" w14:textId="7A26130A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6</w:t>
            </w: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з.е</w:t>
            </w:r>
            <w:proofErr w:type="spellEnd"/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</w:t>
            </w: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216</w:t>
            </w: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935" w:type="pct"/>
            <w:shd w:val="clear" w:color="auto" w:fill="auto"/>
          </w:tcPr>
          <w:p w14:paraId="611D7098" w14:textId="76C440ED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108</w:t>
            </w:r>
          </w:p>
        </w:tc>
        <w:tc>
          <w:tcPr>
            <w:tcW w:w="935" w:type="pct"/>
          </w:tcPr>
          <w:p w14:paraId="53667EC8" w14:textId="0032A362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108</w:t>
            </w:r>
          </w:p>
        </w:tc>
      </w:tr>
      <w:tr w:rsidR="00BE2494" w:rsidRPr="00BE2494" w14:paraId="1BE749DA" w14:textId="1E1AA622" w:rsidTr="00A448A5">
        <w:tc>
          <w:tcPr>
            <w:tcW w:w="2083" w:type="pct"/>
            <w:shd w:val="clear" w:color="auto" w:fill="auto"/>
          </w:tcPr>
          <w:p w14:paraId="520600D2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46" w:type="pct"/>
            <w:shd w:val="clear" w:color="auto" w:fill="auto"/>
          </w:tcPr>
          <w:p w14:paraId="4B5A54D3" w14:textId="33ABF99C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10</w:t>
            </w: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935" w:type="pct"/>
            <w:shd w:val="clear" w:color="auto" w:fill="auto"/>
          </w:tcPr>
          <w:p w14:paraId="63750901" w14:textId="0727EFEE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935" w:type="pct"/>
          </w:tcPr>
          <w:p w14:paraId="7F643A45" w14:textId="27D5255C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50</w:t>
            </w:r>
          </w:p>
        </w:tc>
      </w:tr>
      <w:tr w:rsidR="00BE2494" w:rsidRPr="00BE2494" w14:paraId="306FE308" w14:textId="431C53B1" w:rsidTr="00A448A5">
        <w:tc>
          <w:tcPr>
            <w:tcW w:w="2083" w:type="pct"/>
            <w:shd w:val="clear" w:color="auto" w:fill="auto"/>
          </w:tcPr>
          <w:p w14:paraId="1308E58C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46" w:type="pct"/>
            <w:shd w:val="clear" w:color="auto" w:fill="auto"/>
          </w:tcPr>
          <w:p w14:paraId="575AEBEC" w14:textId="58607A25" w:rsidR="00A448A5" w:rsidRPr="00BE2494" w:rsidRDefault="00647886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935" w:type="pct"/>
            <w:shd w:val="clear" w:color="auto" w:fill="auto"/>
          </w:tcPr>
          <w:p w14:paraId="5619A230" w14:textId="222C26AC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935" w:type="pct"/>
          </w:tcPr>
          <w:p w14:paraId="30C3730F" w14:textId="213D3295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16</w:t>
            </w:r>
          </w:p>
        </w:tc>
      </w:tr>
      <w:tr w:rsidR="00BE2494" w:rsidRPr="00BE2494" w14:paraId="5E74D198" w14:textId="5521E469" w:rsidTr="00A448A5">
        <w:tc>
          <w:tcPr>
            <w:tcW w:w="2083" w:type="pct"/>
            <w:shd w:val="clear" w:color="auto" w:fill="auto"/>
          </w:tcPr>
          <w:p w14:paraId="4F656A58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046" w:type="pct"/>
            <w:shd w:val="clear" w:color="auto" w:fill="auto"/>
          </w:tcPr>
          <w:p w14:paraId="00AD93E7" w14:textId="4FC4F222" w:rsidR="00A448A5" w:rsidRPr="00BE2494" w:rsidRDefault="00647886" w:rsidP="00647886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68</w:t>
            </w:r>
          </w:p>
        </w:tc>
        <w:tc>
          <w:tcPr>
            <w:tcW w:w="935" w:type="pct"/>
            <w:shd w:val="clear" w:color="auto" w:fill="auto"/>
          </w:tcPr>
          <w:p w14:paraId="1E0FC7E8" w14:textId="12D46A94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35" w:type="pct"/>
          </w:tcPr>
          <w:p w14:paraId="10446172" w14:textId="3ECF79A1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34</w:t>
            </w:r>
          </w:p>
        </w:tc>
      </w:tr>
      <w:tr w:rsidR="00BE2494" w:rsidRPr="00BE2494" w14:paraId="44C8D252" w14:textId="2A5B08F7" w:rsidTr="00A448A5">
        <w:tc>
          <w:tcPr>
            <w:tcW w:w="2083" w:type="pct"/>
            <w:shd w:val="clear" w:color="auto" w:fill="auto"/>
          </w:tcPr>
          <w:p w14:paraId="4299900B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1046" w:type="pct"/>
            <w:shd w:val="clear" w:color="auto" w:fill="auto"/>
          </w:tcPr>
          <w:p w14:paraId="1837D3A9" w14:textId="15C264D4" w:rsidR="00A448A5" w:rsidRPr="00BE2494" w:rsidRDefault="00647886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116</w:t>
            </w:r>
          </w:p>
        </w:tc>
        <w:tc>
          <w:tcPr>
            <w:tcW w:w="935" w:type="pct"/>
            <w:shd w:val="clear" w:color="auto" w:fill="auto"/>
          </w:tcPr>
          <w:p w14:paraId="30BFAFD2" w14:textId="7A097E4A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935" w:type="pct"/>
          </w:tcPr>
          <w:p w14:paraId="0173A834" w14:textId="3624BA9D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58</w:t>
            </w:r>
          </w:p>
        </w:tc>
      </w:tr>
      <w:tr w:rsidR="00BE2494" w:rsidRPr="00BE2494" w14:paraId="69747C05" w14:textId="4D087668" w:rsidTr="00A448A5">
        <w:tc>
          <w:tcPr>
            <w:tcW w:w="2083" w:type="pct"/>
            <w:shd w:val="clear" w:color="auto" w:fill="auto"/>
          </w:tcPr>
          <w:p w14:paraId="6739751E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46" w:type="pct"/>
            <w:shd w:val="clear" w:color="auto" w:fill="auto"/>
          </w:tcPr>
          <w:p w14:paraId="224EFE3B" w14:textId="1DE0687E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935" w:type="pct"/>
            <w:shd w:val="clear" w:color="auto" w:fill="auto"/>
          </w:tcPr>
          <w:p w14:paraId="4B7BDA5A" w14:textId="593EC482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935" w:type="pct"/>
          </w:tcPr>
          <w:p w14:paraId="58B3515E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448A5" w:rsidRPr="00BE2494" w14:paraId="761A66EC" w14:textId="7245636E" w:rsidTr="00A448A5">
        <w:tc>
          <w:tcPr>
            <w:tcW w:w="2083" w:type="pct"/>
            <w:shd w:val="clear" w:color="auto" w:fill="auto"/>
          </w:tcPr>
          <w:p w14:paraId="34C6B70A" w14:textId="77777777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046" w:type="pct"/>
            <w:shd w:val="clear" w:color="auto" w:fill="auto"/>
          </w:tcPr>
          <w:p w14:paraId="4668D1B3" w14:textId="3461CC59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Зачет, экзамен</w:t>
            </w:r>
          </w:p>
        </w:tc>
        <w:tc>
          <w:tcPr>
            <w:tcW w:w="935" w:type="pct"/>
            <w:shd w:val="clear" w:color="auto" w:fill="auto"/>
          </w:tcPr>
          <w:p w14:paraId="3E419C6A" w14:textId="58059128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935" w:type="pct"/>
          </w:tcPr>
          <w:p w14:paraId="6B045C75" w14:textId="1540291A" w:rsidR="00A448A5" w:rsidRPr="00BE2494" w:rsidRDefault="00A448A5" w:rsidP="00A448A5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</w:tr>
      <w:bookmarkEnd w:id="8"/>
    </w:tbl>
    <w:p w14:paraId="5EBC3013" w14:textId="77777777" w:rsidR="0072224E" w:rsidRPr="00BE2494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BE2494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BE2494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BE2494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5.1.</w:t>
      </w:r>
      <w:r w:rsidRPr="00BE2494">
        <w:rPr>
          <w:rFonts w:ascii="Times New Roman" w:hAnsi="Times New Roman"/>
          <w:b/>
          <w:sz w:val="32"/>
          <w:szCs w:val="32"/>
        </w:rPr>
        <w:t xml:space="preserve"> </w:t>
      </w:r>
      <w:r w:rsidRPr="00BE2494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02702468" w14:textId="014EC0DE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9" w:name="_Hlk121863101"/>
      <w:bookmarkStart w:id="10" w:name="_Hlk121777946"/>
      <w:r w:rsidRPr="00BE2494">
        <w:rPr>
          <w:b/>
          <w:bCs/>
          <w:iCs/>
          <w:sz w:val="28"/>
          <w:szCs w:val="28"/>
        </w:rPr>
        <w:t>Тема 1. Внешняя политика</w:t>
      </w:r>
      <w:r w:rsidR="00546D96" w:rsidRPr="00BE2494">
        <w:rPr>
          <w:b/>
          <w:bCs/>
          <w:iCs/>
          <w:sz w:val="28"/>
          <w:szCs w:val="28"/>
        </w:rPr>
        <w:t xml:space="preserve"> Российской Федерации</w:t>
      </w:r>
      <w:r w:rsidR="006619BE" w:rsidRPr="00BE2494">
        <w:rPr>
          <w:b/>
          <w:bCs/>
          <w:iCs/>
          <w:sz w:val="28"/>
          <w:szCs w:val="28"/>
        </w:rPr>
        <w:t xml:space="preserve"> в системе государственной власти</w:t>
      </w:r>
      <w:r w:rsidR="00E81A74" w:rsidRPr="00BE2494">
        <w:rPr>
          <w:b/>
          <w:bCs/>
          <w:iCs/>
          <w:sz w:val="28"/>
          <w:szCs w:val="28"/>
        </w:rPr>
        <w:t xml:space="preserve"> и ее анализ в конце ХХ – начале XXI века</w:t>
      </w:r>
    </w:p>
    <w:p w14:paraId="5A72DB08" w14:textId="37409FC6" w:rsidR="00CB6A37" w:rsidRPr="00BE249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Определение внешней политики </w:t>
      </w:r>
      <w:r w:rsidR="00546D96" w:rsidRPr="00BE2494">
        <w:rPr>
          <w:bCs/>
          <w:iCs/>
          <w:sz w:val="28"/>
          <w:szCs w:val="28"/>
        </w:rPr>
        <w:t xml:space="preserve">Российской Федерации </w:t>
      </w:r>
      <w:r w:rsidRPr="00BE2494">
        <w:rPr>
          <w:bCs/>
          <w:iCs/>
          <w:sz w:val="28"/>
          <w:szCs w:val="28"/>
        </w:rPr>
        <w:t>и основные формы ее осуществления. Основные субъекты внешней политики</w:t>
      </w:r>
      <w:r w:rsidR="00546D96" w:rsidRPr="00BE2494">
        <w:rPr>
          <w:bCs/>
          <w:iCs/>
          <w:sz w:val="28"/>
          <w:szCs w:val="28"/>
        </w:rPr>
        <w:t xml:space="preserve"> Российской Федерации</w:t>
      </w:r>
      <w:r w:rsidRPr="00BE2494">
        <w:rPr>
          <w:bCs/>
          <w:iCs/>
          <w:sz w:val="28"/>
          <w:szCs w:val="28"/>
        </w:rPr>
        <w:t>.</w:t>
      </w:r>
      <w:r w:rsidR="00E81A74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>Значение государственного аппарата в выработке и реализации внешней политики</w:t>
      </w:r>
      <w:r w:rsidR="00546D96" w:rsidRPr="00BE2494">
        <w:rPr>
          <w:bCs/>
          <w:iCs/>
          <w:sz w:val="28"/>
          <w:szCs w:val="28"/>
        </w:rPr>
        <w:t xml:space="preserve"> Российской Федерации.</w:t>
      </w:r>
    </w:p>
    <w:p w14:paraId="3DF39180" w14:textId="01694005" w:rsidR="00CB6A37" w:rsidRPr="00BE249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Противоречия между Росси</w:t>
      </w:r>
      <w:r w:rsidR="00EF4A20" w:rsidRPr="00BE2494">
        <w:rPr>
          <w:bCs/>
          <w:iCs/>
          <w:sz w:val="28"/>
          <w:szCs w:val="28"/>
        </w:rPr>
        <w:t>йской Федерацией</w:t>
      </w:r>
      <w:r w:rsidRPr="00BE2494">
        <w:rPr>
          <w:bCs/>
          <w:iCs/>
          <w:sz w:val="28"/>
          <w:szCs w:val="28"/>
        </w:rPr>
        <w:t xml:space="preserve"> и странами Запада на международной арене в 1990-2010-е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</w:t>
      </w:r>
      <w:r w:rsidR="00EF4A20" w:rsidRPr="00BE2494">
        <w:rPr>
          <w:bCs/>
          <w:iCs/>
          <w:sz w:val="28"/>
          <w:szCs w:val="28"/>
        </w:rPr>
        <w:t xml:space="preserve">йской Федерации </w:t>
      </w:r>
      <w:r w:rsidRPr="00BE2494">
        <w:rPr>
          <w:bCs/>
          <w:iCs/>
          <w:sz w:val="28"/>
          <w:szCs w:val="28"/>
        </w:rPr>
        <w:t>и США.</w:t>
      </w:r>
      <w:r w:rsidR="00E81A74" w:rsidRPr="00BE2494">
        <w:rPr>
          <w:bCs/>
          <w:iCs/>
          <w:sz w:val="28"/>
          <w:szCs w:val="28"/>
        </w:rPr>
        <w:t xml:space="preserve"> </w:t>
      </w:r>
      <w:r w:rsidR="00506FB6" w:rsidRPr="00BE2494">
        <w:rPr>
          <w:bCs/>
          <w:iCs/>
          <w:sz w:val="28"/>
          <w:szCs w:val="28"/>
        </w:rPr>
        <w:t>Евроатлантические и евразийские и</w:t>
      </w:r>
      <w:r w:rsidRPr="00BE2494">
        <w:rPr>
          <w:bCs/>
          <w:iCs/>
          <w:sz w:val="28"/>
          <w:szCs w:val="28"/>
        </w:rPr>
        <w:t>нтеграци</w:t>
      </w:r>
      <w:r w:rsidR="00C11449" w:rsidRPr="00BE2494">
        <w:rPr>
          <w:bCs/>
          <w:iCs/>
          <w:sz w:val="28"/>
          <w:szCs w:val="28"/>
        </w:rPr>
        <w:t>онные проекты</w:t>
      </w:r>
      <w:r w:rsidRPr="00BE2494">
        <w:rPr>
          <w:bCs/>
          <w:iCs/>
          <w:sz w:val="28"/>
          <w:szCs w:val="28"/>
        </w:rPr>
        <w:t xml:space="preserve"> на постсоветском пространстве.</w:t>
      </w:r>
      <w:r w:rsidR="00370C24" w:rsidRPr="00BE2494">
        <w:rPr>
          <w:bCs/>
          <w:iCs/>
          <w:sz w:val="28"/>
          <w:szCs w:val="28"/>
        </w:rPr>
        <w:t xml:space="preserve"> Национальные интересы России </w:t>
      </w:r>
      <w:r w:rsidR="0054639A" w:rsidRPr="00BE2494">
        <w:rPr>
          <w:bCs/>
          <w:iCs/>
          <w:sz w:val="28"/>
          <w:szCs w:val="28"/>
        </w:rPr>
        <w:t xml:space="preserve">в условиях политической </w:t>
      </w:r>
      <w:proofErr w:type="spellStart"/>
      <w:r w:rsidR="0054639A" w:rsidRPr="00BE2494">
        <w:rPr>
          <w:bCs/>
          <w:iCs/>
          <w:sz w:val="28"/>
          <w:szCs w:val="28"/>
        </w:rPr>
        <w:t>многосубъектности</w:t>
      </w:r>
      <w:proofErr w:type="spellEnd"/>
      <w:r w:rsidR="0054639A" w:rsidRPr="00BE2494">
        <w:rPr>
          <w:bCs/>
          <w:iCs/>
          <w:sz w:val="28"/>
          <w:szCs w:val="28"/>
        </w:rPr>
        <w:t xml:space="preserve"> и </w:t>
      </w:r>
      <w:r w:rsidR="003A4AAE" w:rsidRPr="00BE2494">
        <w:rPr>
          <w:bCs/>
          <w:iCs/>
          <w:sz w:val="28"/>
          <w:szCs w:val="28"/>
        </w:rPr>
        <w:t xml:space="preserve">политической </w:t>
      </w:r>
      <w:r w:rsidR="0054639A" w:rsidRPr="00BE2494">
        <w:rPr>
          <w:bCs/>
          <w:iCs/>
          <w:sz w:val="28"/>
          <w:szCs w:val="28"/>
        </w:rPr>
        <w:t>многополярности.</w:t>
      </w:r>
    </w:p>
    <w:p w14:paraId="4421C17B" w14:textId="154E4C84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79334E" w:rsidRPr="00BE2494">
        <w:rPr>
          <w:b/>
          <w:bCs/>
          <w:iCs/>
          <w:sz w:val="28"/>
          <w:szCs w:val="28"/>
        </w:rPr>
        <w:t>2</w:t>
      </w:r>
      <w:r w:rsidRPr="00BE2494">
        <w:rPr>
          <w:b/>
          <w:bCs/>
          <w:iCs/>
          <w:sz w:val="28"/>
          <w:szCs w:val="28"/>
        </w:rPr>
        <w:t>. Внешняя политика Р</w:t>
      </w:r>
      <w:r w:rsidR="00E0001C" w:rsidRPr="00BE2494">
        <w:rPr>
          <w:b/>
          <w:bCs/>
          <w:iCs/>
          <w:sz w:val="28"/>
          <w:szCs w:val="28"/>
        </w:rPr>
        <w:t>осси</w:t>
      </w:r>
      <w:r w:rsidR="00EF4A20" w:rsidRPr="00BE2494">
        <w:rPr>
          <w:b/>
          <w:bCs/>
          <w:iCs/>
          <w:sz w:val="28"/>
          <w:szCs w:val="28"/>
        </w:rPr>
        <w:t xml:space="preserve">йской Федерации </w:t>
      </w:r>
      <w:r w:rsidRPr="00BE2494">
        <w:rPr>
          <w:b/>
          <w:bCs/>
          <w:iCs/>
          <w:sz w:val="28"/>
          <w:szCs w:val="28"/>
        </w:rPr>
        <w:t>в «странах ближнего зарубежья»: западное направление (Украина, Белоруссия, Молдавия)</w:t>
      </w:r>
    </w:p>
    <w:p w14:paraId="0217A3C5" w14:textId="1FC3E57A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Подписание Беловежских соглашений в 1991 году,</w:t>
      </w:r>
      <w:r w:rsidR="00412F01" w:rsidRPr="00BE2494">
        <w:rPr>
          <w:bCs/>
          <w:iCs/>
          <w:sz w:val="28"/>
          <w:szCs w:val="28"/>
        </w:rPr>
        <w:t xml:space="preserve"> и</w:t>
      </w:r>
      <w:r w:rsidRPr="00BE2494">
        <w:rPr>
          <w:bCs/>
          <w:iCs/>
          <w:sz w:val="28"/>
          <w:szCs w:val="28"/>
        </w:rPr>
        <w:t>зменение характера отношений между Бел</w:t>
      </w:r>
      <w:r w:rsidR="00524AC5" w:rsidRPr="00BE2494">
        <w:rPr>
          <w:bCs/>
          <w:iCs/>
          <w:sz w:val="28"/>
          <w:szCs w:val="28"/>
        </w:rPr>
        <w:t xml:space="preserve">оруссией </w:t>
      </w:r>
      <w:r w:rsidRPr="00BE2494">
        <w:rPr>
          <w:bCs/>
          <w:iCs/>
          <w:sz w:val="28"/>
          <w:szCs w:val="28"/>
        </w:rPr>
        <w:t>и Росси</w:t>
      </w:r>
      <w:r w:rsidR="00F21C02" w:rsidRPr="00BE2494">
        <w:rPr>
          <w:bCs/>
          <w:iCs/>
          <w:sz w:val="28"/>
          <w:szCs w:val="28"/>
        </w:rPr>
        <w:t xml:space="preserve">йской </w:t>
      </w:r>
      <w:r w:rsidR="00113147" w:rsidRPr="00BE2494">
        <w:rPr>
          <w:bCs/>
          <w:iCs/>
          <w:sz w:val="28"/>
          <w:szCs w:val="28"/>
        </w:rPr>
        <w:t>Федерацией</w:t>
      </w:r>
      <w:r w:rsidRPr="00BE2494">
        <w:rPr>
          <w:bCs/>
          <w:iCs/>
          <w:sz w:val="28"/>
          <w:szCs w:val="28"/>
        </w:rPr>
        <w:t xml:space="preserve"> после прихода к власти А. Лукашенко в 1994 году, Союзное государство.</w:t>
      </w:r>
      <w:r w:rsidR="0041348C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 xml:space="preserve">«Потепление» в </w:t>
      </w:r>
      <w:r w:rsidRPr="00BE2494">
        <w:rPr>
          <w:bCs/>
          <w:iCs/>
          <w:sz w:val="28"/>
          <w:szCs w:val="28"/>
        </w:rPr>
        <w:lastRenderedPageBreak/>
        <w:t xml:space="preserve">отношениях </w:t>
      </w:r>
      <w:r w:rsidR="00F21C02" w:rsidRPr="00BE2494">
        <w:rPr>
          <w:bCs/>
          <w:iCs/>
          <w:sz w:val="28"/>
          <w:szCs w:val="28"/>
        </w:rPr>
        <w:t xml:space="preserve">с Украиной и Молдавией </w:t>
      </w:r>
      <w:r w:rsidRPr="00BE2494">
        <w:rPr>
          <w:bCs/>
          <w:iCs/>
          <w:sz w:val="28"/>
          <w:szCs w:val="28"/>
        </w:rPr>
        <w:t xml:space="preserve">во время президентств В. Воронина и В. Януковича. Сотрудничество </w:t>
      </w:r>
      <w:r w:rsidR="000B2610" w:rsidRPr="00BE2494">
        <w:rPr>
          <w:bCs/>
          <w:iCs/>
          <w:sz w:val="28"/>
          <w:szCs w:val="28"/>
        </w:rPr>
        <w:t xml:space="preserve">Российской Федерации </w:t>
      </w:r>
      <w:r w:rsidRPr="00BE2494">
        <w:rPr>
          <w:bCs/>
          <w:iCs/>
          <w:sz w:val="28"/>
          <w:szCs w:val="28"/>
        </w:rPr>
        <w:t>и Бел</w:t>
      </w:r>
      <w:r w:rsidR="00524AC5" w:rsidRPr="00BE2494">
        <w:rPr>
          <w:bCs/>
          <w:iCs/>
          <w:sz w:val="28"/>
          <w:szCs w:val="28"/>
        </w:rPr>
        <w:t>орусси</w:t>
      </w:r>
      <w:r w:rsidR="00C50021" w:rsidRPr="00BE2494">
        <w:rPr>
          <w:bCs/>
          <w:iCs/>
          <w:sz w:val="28"/>
          <w:szCs w:val="28"/>
        </w:rPr>
        <w:t>и</w:t>
      </w:r>
      <w:r w:rsidR="00524AC5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>в 2000-е и 20</w:t>
      </w:r>
      <w:r w:rsidR="00C50021" w:rsidRPr="00BE2494">
        <w:rPr>
          <w:bCs/>
          <w:iCs/>
          <w:sz w:val="28"/>
          <w:szCs w:val="28"/>
        </w:rPr>
        <w:t>20</w:t>
      </w:r>
      <w:r w:rsidRPr="00BE2494">
        <w:rPr>
          <w:bCs/>
          <w:iCs/>
          <w:sz w:val="28"/>
          <w:szCs w:val="28"/>
        </w:rPr>
        <w:t>-е годы.</w:t>
      </w:r>
    </w:p>
    <w:p w14:paraId="56B8CF41" w14:textId="157E7798" w:rsidR="0041348C" w:rsidRPr="00BE2494" w:rsidRDefault="0041348C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Национальное строительство на Украине и в Белоруссии в постсоветский период.</w:t>
      </w:r>
      <w:r w:rsidR="00BE3F8F" w:rsidRPr="00BE2494">
        <w:rPr>
          <w:bCs/>
          <w:iCs/>
          <w:sz w:val="28"/>
          <w:szCs w:val="28"/>
        </w:rPr>
        <w:t xml:space="preserve"> </w:t>
      </w:r>
      <w:r w:rsidR="00697FE5" w:rsidRPr="00BE2494">
        <w:rPr>
          <w:bCs/>
          <w:iCs/>
          <w:sz w:val="28"/>
          <w:szCs w:val="28"/>
        </w:rPr>
        <w:t>Б</w:t>
      </w:r>
      <w:r w:rsidR="00BE3F8F" w:rsidRPr="00BE2494">
        <w:rPr>
          <w:bCs/>
          <w:iCs/>
          <w:sz w:val="28"/>
          <w:szCs w:val="28"/>
        </w:rPr>
        <w:t xml:space="preserve">орьба с русской идентичностью </w:t>
      </w:r>
      <w:r w:rsidR="004F4F72" w:rsidRPr="00BE2494">
        <w:rPr>
          <w:bCs/>
          <w:iCs/>
          <w:sz w:val="28"/>
          <w:szCs w:val="28"/>
        </w:rPr>
        <w:t xml:space="preserve">и единым </w:t>
      </w:r>
      <w:r w:rsidR="00C80099" w:rsidRPr="00BE2494">
        <w:rPr>
          <w:bCs/>
          <w:iCs/>
          <w:sz w:val="28"/>
          <w:szCs w:val="28"/>
        </w:rPr>
        <w:br/>
      </w:r>
      <w:r w:rsidR="004F4F72" w:rsidRPr="00BE2494">
        <w:rPr>
          <w:bCs/>
          <w:iCs/>
          <w:sz w:val="28"/>
          <w:szCs w:val="28"/>
        </w:rPr>
        <w:t>политико-культурным пространством</w:t>
      </w:r>
      <w:r w:rsidR="00697FE5" w:rsidRPr="00BE2494">
        <w:rPr>
          <w:bCs/>
          <w:iCs/>
          <w:sz w:val="28"/>
          <w:szCs w:val="28"/>
        </w:rPr>
        <w:t xml:space="preserve"> </w:t>
      </w:r>
      <w:r w:rsidR="00C868CE" w:rsidRPr="00BE2494">
        <w:rPr>
          <w:bCs/>
          <w:iCs/>
          <w:sz w:val="28"/>
          <w:szCs w:val="28"/>
        </w:rPr>
        <w:t xml:space="preserve">на </w:t>
      </w:r>
      <w:r w:rsidR="00C80099" w:rsidRPr="00BE2494">
        <w:rPr>
          <w:bCs/>
          <w:iCs/>
          <w:sz w:val="28"/>
          <w:szCs w:val="28"/>
        </w:rPr>
        <w:t>Украин</w:t>
      </w:r>
      <w:r w:rsidR="00C868CE" w:rsidRPr="00BE2494">
        <w:rPr>
          <w:bCs/>
          <w:iCs/>
          <w:sz w:val="28"/>
          <w:szCs w:val="28"/>
        </w:rPr>
        <w:t>е</w:t>
      </w:r>
      <w:r w:rsidR="00C80099" w:rsidRPr="00BE2494">
        <w:rPr>
          <w:bCs/>
          <w:iCs/>
          <w:sz w:val="28"/>
          <w:szCs w:val="28"/>
        </w:rPr>
        <w:t xml:space="preserve"> и </w:t>
      </w:r>
      <w:r w:rsidR="00D96486" w:rsidRPr="00BE2494">
        <w:rPr>
          <w:bCs/>
          <w:iCs/>
          <w:sz w:val="28"/>
          <w:szCs w:val="28"/>
        </w:rPr>
        <w:t xml:space="preserve">в </w:t>
      </w:r>
      <w:r w:rsidR="00C80099" w:rsidRPr="00BE2494">
        <w:rPr>
          <w:bCs/>
          <w:iCs/>
          <w:sz w:val="28"/>
          <w:szCs w:val="28"/>
        </w:rPr>
        <w:t>Белоруссии</w:t>
      </w:r>
      <w:r w:rsidR="00C868CE" w:rsidRPr="00BE2494">
        <w:rPr>
          <w:bCs/>
          <w:iCs/>
          <w:sz w:val="28"/>
          <w:szCs w:val="28"/>
        </w:rPr>
        <w:t xml:space="preserve"> в СССР и после его распада</w:t>
      </w:r>
      <w:r w:rsidR="00C80099" w:rsidRPr="00BE2494">
        <w:rPr>
          <w:bCs/>
          <w:iCs/>
          <w:sz w:val="28"/>
          <w:szCs w:val="28"/>
        </w:rPr>
        <w:t xml:space="preserve">. </w:t>
      </w:r>
      <w:r w:rsidR="00816EA2" w:rsidRPr="00BE2494">
        <w:rPr>
          <w:bCs/>
          <w:iCs/>
          <w:sz w:val="28"/>
          <w:szCs w:val="28"/>
        </w:rPr>
        <w:t>Возрождение р</w:t>
      </w:r>
      <w:r w:rsidR="008D42BA" w:rsidRPr="00BE2494">
        <w:rPr>
          <w:bCs/>
          <w:iCs/>
          <w:sz w:val="28"/>
          <w:szCs w:val="28"/>
        </w:rPr>
        <w:t>усско</w:t>
      </w:r>
      <w:r w:rsidR="00816EA2" w:rsidRPr="00BE2494">
        <w:rPr>
          <w:bCs/>
          <w:iCs/>
          <w:sz w:val="28"/>
          <w:szCs w:val="28"/>
        </w:rPr>
        <w:t>го</w:t>
      </w:r>
      <w:r w:rsidR="008D42BA" w:rsidRPr="00BE2494">
        <w:rPr>
          <w:bCs/>
          <w:iCs/>
          <w:sz w:val="28"/>
          <w:szCs w:val="28"/>
        </w:rPr>
        <w:t xml:space="preserve"> </w:t>
      </w:r>
      <w:r w:rsidR="00816EA2" w:rsidRPr="00BE2494">
        <w:rPr>
          <w:bCs/>
          <w:iCs/>
          <w:sz w:val="28"/>
          <w:szCs w:val="28"/>
        </w:rPr>
        <w:t xml:space="preserve">национального </w:t>
      </w:r>
      <w:r w:rsidR="008D42BA" w:rsidRPr="00BE2494">
        <w:rPr>
          <w:bCs/>
          <w:iCs/>
          <w:sz w:val="28"/>
          <w:szCs w:val="28"/>
        </w:rPr>
        <w:t>самосознани</w:t>
      </w:r>
      <w:r w:rsidR="00816EA2" w:rsidRPr="00BE2494">
        <w:rPr>
          <w:bCs/>
          <w:iCs/>
          <w:sz w:val="28"/>
          <w:szCs w:val="28"/>
        </w:rPr>
        <w:t xml:space="preserve">я </w:t>
      </w:r>
      <w:r w:rsidR="00EC2E10" w:rsidRPr="00BE2494">
        <w:rPr>
          <w:bCs/>
          <w:iCs/>
          <w:sz w:val="28"/>
          <w:szCs w:val="28"/>
        </w:rPr>
        <w:t xml:space="preserve">в Российской Федерации, </w:t>
      </w:r>
      <w:r w:rsidR="00816EA2" w:rsidRPr="00BE2494">
        <w:rPr>
          <w:bCs/>
          <w:iCs/>
          <w:sz w:val="28"/>
          <w:szCs w:val="28"/>
        </w:rPr>
        <w:t>Украине и Белоруссии: триединств</w:t>
      </w:r>
      <w:r w:rsidR="0073004A" w:rsidRPr="00BE2494">
        <w:rPr>
          <w:bCs/>
          <w:iCs/>
          <w:sz w:val="28"/>
          <w:szCs w:val="28"/>
        </w:rPr>
        <w:t>о</w:t>
      </w:r>
      <w:r w:rsidR="00816EA2" w:rsidRPr="00BE2494">
        <w:rPr>
          <w:bCs/>
          <w:iCs/>
          <w:sz w:val="28"/>
          <w:szCs w:val="28"/>
        </w:rPr>
        <w:t xml:space="preserve"> русского народа </w:t>
      </w:r>
      <w:r w:rsidR="0073004A" w:rsidRPr="00BE2494">
        <w:rPr>
          <w:bCs/>
          <w:iCs/>
          <w:sz w:val="28"/>
          <w:szCs w:val="28"/>
        </w:rPr>
        <w:t xml:space="preserve">и </w:t>
      </w:r>
      <w:r w:rsidR="004144C6" w:rsidRPr="00BE2494">
        <w:rPr>
          <w:bCs/>
          <w:iCs/>
          <w:sz w:val="28"/>
          <w:szCs w:val="28"/>
        </w:rPr>
        <w:t xml:space="preserve">советская </w:t>
      </w:r>
      <w:r w:rsidR="00E563E5" w:rsidRPr="00BE2494">
        <w:rPr>
          <w:bCs/>
          <w:iCs/>
          <w:sz w:val="28"/>
          <w:szCs w:val="28"/>
        </w:rPr>
        <w:t xml:space="preserve">концепция братских восточнославянских народов </w:t>
      </w:r>
      <w:r w:rsidR="00E026AE" w:rsidRPr="00BE2494">
        <w:rPr>
          <w:bCs/>
          <w:iCs/>
          <w:sz w:val="28"/>
          <w:szCs w:val="28"/>
        </w:rPr>
        <w:t xml:space="preserve">в контексте </w:t>
      </w:r>
      <w:r w:rsidR="00E563E5" w:rsidRPr="00BE2494">
        <w:rPr>
          <w:bCs/>
          <w:iCs/>
          <w:sz w:val="28"/>
          <w:szCs w:val="28"/>
        </w:rPr>
        <w:t xml:space="preserve">идейного противостояния </w:t>
      </w:r>
      <w:r w:rsidR="005F733F" w:rsidRPr="00BE2494">
        <w:rPr>
          <w:bCs/>
          <w:iCs/>
          <w:sz w:val="28"/>
          <w:szCs w:val="28"/>
        </w:rPr>
        <w:t>на Украине и в Белоруссии.</w:t>
      </w:r>
      <w:r w:rsidR="00E0001C" w:rsidRPr="00BE2494">
        <w:rPr>
          <w:bCs/>
          <w:iCs/>
          <w:sz w:val="28"/>
          <w:szCs w:val="28"/>
        </w:rPr>
        <w:t xml:space="preserve"> Перспективы идеологической трансформации Российской Федерации.</w:t>
      </w:r>
    </w:p>
    <w:p w14:paraId="5FF27B94" w14:textId="0573E09E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79334E" w:rsidRPr="00BE2494">
        <w:rPr>
          <w:b/>
          <w:bCs/>
          <w:iCs/>
          <w:sz w:val="28"/>
          <w:szCs w:val="28"/>
        </w:rPr>
        <w:t>3</w:t>
      </w:r>
      <w:r w:rsidRPr="00BE2494">
        <w:rPr>
          <w:b/>
          <w:bCs/>
          <w:iCs/>
          <w:sz w:val="28"/>
          <w:szCs w:val="28"/>
        </w:rPr>
        <w:t>. Внешняя политика Р</w:t>
      </w:r>
      <w:r w:rsidR="00F35D6F" w:rsidRPr="00BE2494">
        <w:rPr>
          <w:b/>
          <w:bCs/>
          <w:iCs/>
          <w:sz w:val="28"/>
          <w:szCs w:val="28"/>
        </w:rPr>
        <w:t>оссийской Федерации</w:t>
      </w:r>
      <w:r w:rsidRPr="00BE2494">
        <w:rPr>
          <w:b/>
          <w:bCs/>
          <w:iCs/>
          <w:sz w:val="28"/>
          <w:szCs w:val="28"/>
        </w:rPr>
        <w:t xml:space="preserve"> на </w:t>
      </w:r>
      <w:r w:rsidR="00F35D6F" w:rsidRPr="00BE2494">
        <w:rPr>
          <w:b/>
          <w:bCs/>
          <w:iCs/>
          <w:sz w:val="28"/>
          <w:szCs w:val="28"/>
        </w:rPr>
        <w:br/>
      </w:r>
      <w:r w:rsidRPr="00BE2494">
        <w:rPr>
          <w:b/>
          <w:bCs/>
          <w:iCs/>
          <w:sz w:val="28"/>
          <w:szCs w:val="28"/>
        </w:rPr>
        <w:t>Северо-Западном направлении: Прибалтика и Финляндия</w:t>
      </w:r>
    </w:p>
    <w:p w14:paraId="50113E04" w14:textId="40850069" w:rsidR="002D5E64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Специфика российско-финляндских отношений после распада СССР. Диалог с прибалтийскими странами. Проблема статуса </w:t>
      </w:r>
      <w:r w:rsidR="00B80769" w:rsidRPr="00BE2494">
        <w:rPr>
          <w:bCs/>
          <w:iCs/>
          <w:sz w:val="28"/>
          <w:szCs w:val="28"/>
        </w:rPr>
        <w:t xml:space="preserve">русских </w:t>
      </w:r>
      <w:r w:rsidRPr="00BE2494">
        <w:rPr>
          <w:bCs/>
          <w:iCs/>
          <w:sz w:val="28"/>
          <w:szCs w:val="28"/>
        </w:rPr>
        <w:t>и вопрос о русском языке в Прибалтике.</w:t>
      </w:r>
    </w:p>
    <w:p w14:paraId="4D776EAD" w14:textId="1EF66798" w:rsidR="00CB6A37" w:rsidRPr="00BE2494" w:rsidRDefault="00A847AB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Взаимодействие Российской</w:t>
      </w:r>
      <w:r w:rsidR="00832231" w:rsidRPr="00BE2494">
        <w:rPr>
          <w:bCs/>
          <w:iCs/>
          <w:sz w:val="28"/>
          <w:szCs w:val="28"/>
        </w:rPr>
        <w:t xml:space="preserve"> Федерации и русского населения в </w:t>
      </w:r>
      <w:r w:rsidR="00040628" w:rsidRPr="00BE2494">
        <w:rPr>
          <w:bCs/>
          <w:iCs/>
          <w:sz w:val="28"/>
          <w:szCs w:val="28"/>
        </w:rPr>
        <w:t xml:space="preserve">Прибалтике в </w:t>
      </w:r>
      <w:r w:rsidR="00832231" w:rsidRPr="00BE2494">
        <w:rPr>
          <w:bCs/>
          <w:iCs/>
          <w:sz w:val="28"/>
          <w:szCs w:val="28"/>
        </w:rPr>
        <w:t xml:space="preserve">условиях </w:t>
      </w:r>
      <w:r w:rsidR="00931537" w:rsidRPr="00BE2494">
        <w:rPr>
          <w:bCs/>
          <w:iCs/>
          <w:sz w:val="28"/>
          <w:szCs w:val="28"/>
        </w:rPr>
        <w:t>враждебности национальных государств Прибалтики.</w:t>
      </w:r>
    </w:p>
    <w:p w14:paraId="79DDBB7C" w14:textId="53E30D52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79334E" w:rsidRPr="00BE2494">
        <w:rPr>
          <w:b/>
          <w:bCs/>
          <w:iCs/>
          <w:sz w:val="28"/>
          <w:szCs w:val="28"/>
        </w:rPr>
        <w:t>4</w:t>
      </w:r>
      <w:r w:rsidRPr="00BE2494">
        <w:rPr>
          <w:b/>
          <w:bCs/>
          <w:iCs/>
          <w:sz w:val="28"/>
          <w:szCs w:val="28"/>
        </w:rPr>
        <w:t>. Внешняя политика Р</w:t>
      </w:r>
      <w:r w:rsidR="00931537" w:rsidRPr="00BE2494">
        <w:rPr>
          <w:b/>
          <w:bCs/>
          <w:iCs/>
          <w:sz w:val="28"/>
          <w:szCs w:val="28"/>
        </w:rPr>
        <w:t>оссийской Федерации</w:t>
      </w:r>
      <w:r w:rsidRPr="00BE2494">
        <w:rPr>
          <w:b/>
          <w:bCs/>
          <w:iCs/>
          <w:sz w:val="28"/>
          <w:szCs w:val="28"/>
        </w:rPr>
        <w:t xml:space="preserve"> в «странах ближнего зарубежья»: Закавказье</w:t>
      </w:r>
      <w:r w:rsidR="00FF39A8" w:rsidRPr="00BE2494">
        <w:rPr>
          <w:b/>
          <w:bCs/>
          <w:iCs/>
          <w:sz w:val="28"/>
          <w:szCs w:val="28"/>
        </w:rPr>
        <w:t xml:space="preserve"> и Средняя Азия</w:t>
      </w:r>
    </w:p>
    <w:p w14:paraId="4A6E7FAE" w14:textId="5F00A20A" w:rsidR="00CB6A37" w:rsidRPr="00BE2494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Участие Росси</w:t>
      </w:r>
      <w:r w:rsidR="00073CD3" w:rsidRPr="00BE2494">
        <w:rPr>
          <w:bCs/>
          <w:iCs/>
          <w:sz w:val="28"/>
          <w:szCs w:val="28"/>
        </w:rPr>
        <w:t xml:space="preserve">йской Федерации </w:t>
      </w:r>
      <w:r w:rsidRPr="00BE2494">
        <w:rPr>
          <w:bCs/>
          <w:iCs/>
          <w:sz w:val="28"/>
          <w:szCs w:val="28"/>
        </w:rPr>
        <w:t>в разрешении Карабахского конфликта. Выстраивание партнерских отношений с Арменией и Азербайджаном</w:t>
      </w:r>
      <w:r w:rsidR="00073CD3" w:rsidRPr="00BE2494">
        <w:rPr>
          <w:bCs/>
          <w:iCs/>
          <w:sz w:val="28"/>
          <w:szCs w:val="28"/>
        </w:rPr>
        <w:t>: две внешнеполитических концепции взаимодействия.</w:t>
      </w:r>
      <w:r w:rsidR="00F07D5B" w:rsidRPr="00BE2494">
        <w:rPr>
          <w:bCs/>
          <w:iCs/>
          <w:sz w:val="28"/>
          <w:szCs w:val="28"/>
        </w:rPr>
        <w:t xml:space="preserve"> Турецкий фактор.</w:t>
      </w:r>
      <w:r w:rsidR="0079334E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 xml:space="preserve">Российско-грузинские отношения в период правления </w:t>
      </w:r>
      <w:r w:rsidR="004E11B6" w:rsidRPr="00BE2494">
        <w:rPr>
          <w:bCs/>
          <w:iCs/>
          <w:sz w:val="28"/>
          <w:szCs w:val="28"/>
        </w:rPr>
        <w:t xml:space="preserve">З. </w:t>
      </w:r>
      <w:proofErr w:type="spellStart"/>
      <w:r w:rsidR="004E11B6" w:rsidRPr="00BE2494">
        <w:rPr>
          <w:bCs/>
          <w:iCs/>
          <w:sz w:val="28"/>
          <w:szCs w:val="28"/>
        </w:rPr>
        <w:t>Гамасахурдии</w:t>
      </w:r>
      <w:proofErr w:type="spellEnd"/>
      <w:r w:rsidR="00412F01" w:rsidRPr="00BE2494">
        <w:rPr>
          <w:bCs/>
          <w:iCs/>
          <w:sz w:val="28"/>
          <w:szCs w:val="28"/>
        </w:rPr>
        <w:t xml:space="preserve">, </w:t>
      </w:r>
      <w:r w:rsidRPr="00BE2494">
        <w:rPr>
          <w:bCs/>
          <w:iCs/>
          <w:sz w:val="28"/>
          <w:szCs w:val="28"/>
        </w:rPr>
        <w:t xml:space="preserve">Э. Шеварднадзе, </w:t>
      </w:r>
      <w:r w:rsidR="00412F01" w:rsidRPr="00BE2494">
        <w:rPr>
          <w:bCs/>
          <w:iCs/>
          <w:sz w:val="28"/>
          <w:szCs w:val="28"/>
        </w:rPr>
        <w:t>М. Саакашвили. Р</w:t>
      </w:r>
      <w:r w:rsidRPr="00BE2494">
        <w:rPr>
          <w:bCs/>
          <w:iCs/>
          <w:sz w:val="28"/>
          <w:szCs w:val="28"/>
        </w:rPr>
        <w:t>оссийско-грузинские отношения после «Пятидневной войны»</w:t>
      </w:r>
      <w:r w:rsidR="00AE5FC7" w:rsidRPr="00BE2494">
        <w:rPr>
          <w:bCs/>
          <w:iCs/>
          <w:sz w:val="28"/>
          <w:szCs w:val="28"/>
        </w:rPr>
        <w:t xml:space="preserve"> и влияние на них прихода к власти в Грузии партии «</w:t>
      </w:r>
      <w:r w:rsidR="005E2CE2" w:rsidRPr="00BE2494">
        <w:rPr>
          <w:bCs/>
          <w:iCs/>
          <w:sz w:val="28"/>
          <w:szCs w:val="28"/>
        </w:rPr>
        <w:t>Грузинская мечта — Демократическая Грузия</w:t>
      </w:r>
      <w:r w:rsidR="00AE5FC7" w:rsidRPr="00BE2494">
        <w:rPr>
          <w:bCs/>
          <w:iCs/>
          <w:sz w:val="28"/>
          <w:szCs w:val="28"/>
        </w:rPr>
        <w:t>».</w:t>
      </w:r>
    </w:p>
    <w:p w14:paraId="033C278A" w14:textId="7EDAECA8" w:rsidR="00CB6A37" w:rsidRPr="00BE2494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Сотрудничество Росси</w:t>
      </w:r>
      <w:r w:rsidR="004E11B6" w:rsidRPr="00BE2494">
        <w:rPr>
          <w:bCs/>
          <w:iCs/>
          <w:sz w:val="28"/>
          <w:szCs w:val="28"/>
        </w:rPr>
        <w:t>йской Федерации</w:t>
      </w:r>
      <w:r w:rsidRPr="00BE2494">
        <w:rPr>
          <w:bCs/>
          <w:iCs/>
          <w:sz w:val="28"/>
          <w:szCs w:val="28"/>
        </w:rPr>
        <w:t xml:space="preserve"> и Казахстана после распада СССР</w:t>
      </w:r>
      <w:r w:rsidR="00412F01" w:rsidRPr="00BE2494">
        <w:rPr>
          <w:bCs/>
          <w:iCs/>
          <w:sz w:val="28"/>
          <w:szCs w:val="28"/>
        </w:rPr>
        <w:t>.</w:t>
      </w:r>
      <w:r w:rsidRPr="00BE2494">
        <w:rPr>
          <w:bCs/>
          <w:iCs/>
          <w:sz w:val="28"/>
          <w:szCs w:val="28"/>
        </w:rPr>
        <w:t xml:space="preserve"> Русск</w:t>
      </w:r>
      <w:r w:rsidR="004E11B6" w:rsidRPr="00BE2494">
        <w:rPr>
          <w:bCs/>
          <w:iCs/>
          <w:sz w:val="28"/>
          <w:szCs w:val="28"/>
        </w:rPr>
        <w:t xml:space="preserve">ие </w:t>
      </w:r>
      <w:r w:rsidRPr="00BE2494">
        <w:rPr>
          <w:bCs/>
          <w:iCs/>
          <w:sz w:val="28"/>
          <w:szCs w:val="28"/>
        </w:rPr>
        <w:t>меньшинства в странах Средней Азии.</w:t>
      </w:r>
      <w:r w:rsidR="0079334E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>Участие Росси</w:t>
      </w:r>
      <w:r w:rsidR="004E11B6" w:rsidRPr="00BE2494">
        <w:rPr>
          <w:bCs/>
          <w:iCs/>
          <w:sz w:val="28"/>
          <w:szCs w:val="28"/>
        </w:rPr>
        <w:t xml:space="preserve">йской Федерации </w:t>
      </w:r>
      <w:r w:rsidRPr="00BE2494">
        <w:rPr>
          <w:bCs/>
          <w:iCs/>
          <w:sz w:val="28"/>
          <w:szCs w:val="28"/>
        </w:rPr>
        <w:t xml:space="preserve">в гражданской войне в Таджикистане, проблема обеспечения </w:t>
      </w:r>
      <w:r w:rsidRPr="00BE2494">
        <w:rPr>
          <w:bCs/>
          <w:iCs/>
          <w:sz w:val="28"/>
          <w:szCs w:val="28"/>
        </w:rPr>
        <w:lastRenderedPageBreak/>
        <w:t xml:space="preserve">безопасности </w:t>
      </w:r>
      <w:r w:rsidR="004F689D" w:rsidRPr="00BE2494">
        <w:rPr>
          <w:bCs/>
          <w:iCs/>
          <w:sz w:val="28"/>
          <w:szCs w:val="28"/>
        </w:rPr>
        <w:t xml:space="preserve">и сохранения влияния Российской Федерации </w:t>
      </w:r>
      <w:r w:rsidRPr="00BE2494">
        <w:rPr>
          <w:bCs/>
          <w:iCs/>
          <w:sz w:val="28"/>
          <w:szCs w:val="28"/>
        </w:rPr>
        <w:t>в регион</w:t>
      </w:r>
      <w:r w:rsidR="004F689D" w:rsidRPr="00BE2494">
        <w:rPr>
          <w:bCs/>
          <w:iCs/>
          <w:sz w:val="28"/>
          <w:szCs w:val="28"/>
        </w:rPr>
        <w:t>е</w:t>
      </w:r>
      <w:r w:rsidRPr="00BE2494">
        <w:rPr>
          <w:bCs/>
          <w:iCs/>
          <w:sz w:val="28"/>
          <w:szCs w:val="28"/>
        </w:rPr>
        <w:t>.</w:t>
      </w:r>
      <w:r w:rsidR="004E11B6" w:rsidRPr="00BE2494">
        <w:rPr>
          <w:bCs/>
          <w:iCs/>
          <w:sz w:val="28"/>
          <w:szCs w:val="28"/>
        </w:rPr>
        <w:t xml:space="preserve"> Миграционный вопрос</w:t>
      </w:r>
      <w:r w:rsidR="004F689D" w:rsidRPr="00BE2494">
        <w:rPr>
          <w:bCs/>
          <w:iCs/>
          <w:sz w:val="28"/>
          <w:szCs w:val="28"/>
        </w:rPr>
        <w:t>.</w:t>
      </w:r>
    </w:p>
    <w:p w14:paraId="35C58843" w14:textId="4CE2B6BE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93478F" w:rsidRPr="00BE2494">
        <w:rPr>
          <w:b/>
          <w:bCs/>
          <w:iCs/>
          <w:sz w:val="28"/>
          <w:szCs w:val="28"/>
        </w:rPr>
        <w:t>5</w:t>
      </w:r>
      <w:r w:rsidRPr="00BE2494">
        <w:rPr>
          <w:b/>
          <w:bCs/>
          <w:iCs/>
          <w:sz w:val="28"/>
          <w:szCs w:val="28"/>
        </w:rPr>
        <w:t xml:space="preserve">. </w:t>
      </w:r>
      <w:bookmarkStart w:id="11" w:name="_Hlk121863034"/>
      <w:r w:rsidRPr="00BE2494">
        <w:rPr>
          <w:b/>
          <w:bCs/>
          <w:iCs/>
          <w:sz w:val="28"/>
          <w:szCs w:val="28"/>
        </w:rPr>
        <w:t xml:space="preserve">Отношения </w:t>
      </w:r>
      <w:bookmarkStart w:id="12" w:name="_Hlk121776797"/>
      <w:r w:rsidRPr="00BE2494">
        <w:rPr>
          <w:b/>
          <w:bCs/>
          <w:iCs/>
          <w:sz w:val="28"/>
          <w:szCs w:val="28"/>
        </w:rPr>
        <w:t>Р</w:t>
      </w:r>
      <w:r w:rsidR="004E11B6" w:rsidRPr="00BE2494">
        <w:rPr>
          <w:b/>
          <w:bCs/>
          <w:iCs/>
          <w:sz w:val="28"/>
          <w:szCs w:val="28"/>
        </w:rPr>
        <w:t xml:space="preserve">оссийской Федерации </w:t>
      </w:r>
      <w:bookmarkEnd w:id="11"/>
      <w:bookmarkEnd w:id="12"/>
      <w:r w:rsidR="00507337" w:rsidRPr="00BE2494">
        <w:rPr>
          <w:b/>
          <w:bCs/>
          <w:iCs/>
          <w:sz w:val="28"/>
          <w:szCs w:val="28"/>
        </w:rPr>
        <w:t xml:space="preserve">с </w:t>
      </w:r>
      <w:r w:rsidRPr="00BE2494">
        <w:rPr>
          <w:b/>
          <w:bCs/>
          <w:iCs/>
          <w:sz w:val="28"/>
          <w:szCs w:val="28"/>
        </w:rPr>
        <w:t xml:space="preserve">США </w:t>
      </w:r>
      <w:r w:rsidR="00C15F0D" w:rsidRPr="00BE2494">
        <w:rPr>
          <w:b/>
          <w:bCs/>
          <w:iCs/>
          <w:sz w:val="28"/>
          <w:szCs w:val="28"/>
        </w:rPr>
        <w:t xml:space="preserve">и странами ЕС </w:t>
      </w:r>
      <w:r w:rsidRPr="00BE2494">
        <w:rPr>
          <w:b/>
          <w:bCs/>
          <w:iCs/>
          <w:sz w:val="28"/>
          <w:szCs w:val="28"/>
        </w:rPr>
        <w:t xml:space="preserve">в конце XX – начале XXI века </w:t>
      </w:r>
    </w:p>
    <w:p w14:paraId="760955D8" w14:textId="7C6E35FF" w:rsidR="00CB6A37" w:rsidRPr="00BE249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Специфика российско-американских отношений после распада СССР. Концепция «зрелого стратегического партнерства» Росси</w:t>
      </w:r>
      <w:r w:rsidR="000D3FDF" w:rsidRPr="00BE2494">
        <w:rPr>
          <w:bCs/>
          <w:iCs/>
          <w:sz w:val="28"/>
          <w:szCs w:val="28"/>
        </w:rPr>
        <w:t>йской Федерации</w:t>
      </w:r>
      <w:r w:rsidRPr="00BE2494">
        <w:rPr>
          <w:bCs/>
          <w:iCs/>
          <w:sz w:val="28"/>
          <w:szCs w:val="28"/>
        </w:rPr>
        <w:t xml:space="preserve"> и США</w:t>
      </w:r>
      <w:r w:rsidR="00412F01" w:rsidRPr="00BE2494">
        <w:rPr>
          <w:bCs/>
          <w:iCs/>
          <w:sz w:val="28"/>
          <w:szCs w:val="28"/>
        </w:rPr>
        <w:t>, э</w:t>
      </w:r>
      <w:r w:rsidRPr="00BE2494">
        <w:rPr>
          <w:bCs/>
          <w:iCs/>
          <w:sz w:val="28"/>
          <w:szCs w:val="28"/>
        </w:rPr>
        <w:t>волюция российской внешнеполитической доктрины</w:t>
      </w:r>
      <w:r w:rsidR="00412F01" w:rsidRPr="00BE2494">
        <w:rPr>
          <w:bCs/>
          <w:iCs/>
          <w:sz w:val="28"/>
          <w:szCs w:val="28"/>
        </w:rPr>
        <w:t xml:space="preserve"> в отношении к США</w:t>
      </w:r>
      <w:r w:rsidRPr="00BE2494">
        <w:rPr>
          <w:bCs/>
          <w:iCs/>
          <w:sz w:val="28"/>
          <w:szCs w:val="28"/>
        </w:rPr>
        <w:t>.</w:t>
      </w:r>
      <w:r w:rsidR="00E81A74" w:rsidRPr="00BE2494">
        <w:rPr>
          <w:bCs/>
          <w:iCs/>
          <w:sz w:val="28"/>
          <w:szCs w:val="28"/>
        </w:rPr>
        <w:t xml:space="preserve"> </w:t>
      </w:r>
      <w:r w:rsidR="00621B50" w:rsidRPr="00BE2494">
        <w:rPr>
          <w:bCs/>
          <w:iCs/>
          <w:sz w:val="28"/>
          <w:szCs w:val="28"/>
        </w:rPr>
        <w:t xml:space="preserve">Перспективы </w:t>
      </w:r>
      <w:r w:rsidR="00EC7303" w:rsidRPr="00BE2494">
        <w:rPr>
          <w:bCs/>
          <w:iCs/>
          <w:sz w:val="28"/>
          <w:szCs w:val="28"/>
        </w:rPr>
        <w:t xml:space="preserve">отношений </w:t>
      </w:r>
      <w:r w:rsidR="00621B50" w:rsidRPr="00BE2494">
        <w:rPr>
          <w:bCs/>
          <w:iCs/>
          <w:sz w:val="28"/>
          <w:szCs w:val="28"/>
        </w:rPr>
        <w:t xml:space="preserve">в условиях открытого противостояния </w:t>
      </w:r>
      <w:r w:rsidR="00EC7303" w:rsidRPr="00BE2494">
        <w:rPr>
          <w:bCs/>
          <w:iCs/>
          <w:sz w:val="28"/>
          <w:szCs w:val="28"/>
        </w:rPr>
        <w:t>на постсоветском пространстве.</w:t>
      </w:r>
    </w:p>
    <w:p w14:paraId="319F2756" w14:textId="32B076A1" w:rsidR="00CB6A37" w:rsidRPr="00BE249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Сотрудничество Росси</w:t>
      </w:r>
      <w:r w:rsidR="000D3FDF" w:rsidRPr="00BE2494">
        <w:rPr>
          <w:bCs/>
          <w:iCs/>
          <w:sz w:val="28"/>
          <w:szCs w:val="28"/>
        </w:rPr>
        <w:t xml:space="preserve">йской Федерации </w:t>
      </w:r>
      <w:r w:rsidRPr="00BE2494">
        <w:rPr>
          <w:bCs/>
          <w:iCs/>
          <w:sz w:val="28"/>
          <w:szCs w:val="28"/>
        </w:rPr>
        <w:t>с Германией и Францией после распада СССР.</w:t>
      </w:r>
      <w:r w:rsidR="00E81A74" w:rsidRPr="00BE2494">
        <w:rPr>
          <w:bCs/>
          <w:iCs/>
          <w:sz w:val="28"/>
          <w:szCs w:val="28"/>
        </w:rPr>
        <w:t xml:space="preserve"> </w:t>
      </w:r>
      <w:r w:rsidR="00F55258" w:rsidRPr="00BE2494">
        <w:rPr>
          <w:bCs/>
          <w:iCs/>
          <w:sz w:val="28"/>
          <w:szCs w:val="28"/>
        </w:rPr>
        <w:t xml:space="preserve">Специфика </w:t>
      </w:r>
      <w:r w:rsidRPr="00BE2494">
        <w:rPr>
          <w:bCs/>
          <w:iCs/>
          <w:sz w:val="28"/>
          <w:szCs w:val="28"/>
        </w:rPr>
        <w:t>сотрудничества Росси</w:t>
      </w:r>
      <w:r w:rsidR="00EC7303" w:rsidRPr="00BE2494">
        <w:rPr>
          <w:bCs/>
          <w:iCs/>
          <w:sz w:val="28"/>
          <w:szCs w:val="28"/>
        </w:rPr>
        <w:t>йской Федерации</w:t>
      </w:r>
      <w:r w:rsidRPr="00BE2494">
        <w:rPr>
          <w:bCs/>
          <w:iCs/>
          <w:sz w:val="28"/>
          <w:szCs w:val="28"/>
        </w:rPr>
        <w:t xml:space="preserve"> и ЕС </w:t>
      </w:r>
      <w:r w:rsidR="00F55258" w:rsidRPr="00BE2494">
        <w:rPr>
          <w:bCs/>
          <w:iCs/>
          <w:sz w:val="28"/>
          <w:szCs w:val="28"/>
        </w:rPr>
        <w:t>с 1991 по 2022 годы</w:t>
      </w:r>
      <w:r w:rsidR="000D7CED" w:rsidRPr="00BE2494">
        <w:rPr>
          <w:bCs/>
          <w:iCs/>
          <w:sz w:val="28"/>
          <w:szCs w:val="28"/>
        </w:rPr>
        <w:t xml:space="preserve">, деградация </w:t>
      </w:r>
      <w:r w:rsidR="00726607" w:rsidRPr="00BE2494">
        <w:rPr>
          <w:bCs/>
          <w:iCs/>
          <w:sz w:val="28"/>
          <w:szCs w:val="28"/>
        </w:rPr>
        <w:t>отношений, перспективы взаимодействия после разрыва отношений в 2022 году.</w:t>
      </w:r>
    </w:p>
    <w:p w14:paraId="41B4CED5" w14:textId="3C0BCB93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93478F" w:rsidRPr="00BE2494">
        <w:rPr>
          <w:b/>
          <w:bCs/>
          <w:iCs/>
          <w:sz w:val="28"/>
          <w:szCs w:val="28"/>
        </w:rPr>
        <w:t>6</w:t>
      </w:r>
      <w:r w:rsidRPr="00BE2494">
        <w:rPr>
          <w:b/>
          <w:bCs/>
          <w:iCs/>
          <w:sz w:val="28"/>
          <w:szCs w:val="28"/>
        </w:rPr>
        <w:t xml:space="preserve">. Отношения </w:t>
      </w:r>
      <w:r w:rsidR="00EC7303" w:rsidRPr="00BE2494">
        <w:rPr>
          <w:b/>
          <w:bCs/>
          <w:iCs/>
          <w:sz w:val="28"/>
          <w:szCs w:val="28"/>
        </w:rPr>
        <w:t>Р</w:t>
      </w:r>
      <w:r w:rsidR="000B0692" w:rsidRPr="00BE2494">
        <w:rPr>
          <w:b/>
          <w:bCs/>
          <w:iCs/>
          <w:sz w:val="28"/>
          <w:szCs w:val="28"/>
        </w:rPr>
        <w:t>оссийской</w:t>
      </w:r>
      <w:r w:rsidR="00EC7303" w:rsidRPr="00BE2494">
        <w:rPr>
          <w:b/>
          <w:bCs/>
          <w:iCs/>
          <w:sz w:val="28"/>
          <w:szCs w:val="28"/>
        </w:rPr>
        <w:t xml:space="preserve"> Федерации</w:t>
      </w:r>
      <w:r w:rsidRPr="00BE2494">
        <w:rPr>
          <w:b/>
          <w:bCs/>
          <w:iCs/>
          <w:sz w:val="28"/>
          <w:szCs w:val="28"/>
        </w:rPr>
        <w:t xml:space="preserve"> и стран Азии в </w:t>
      </w:r>
      <w:r w:rsidR="00EC7303" w:rsidRPr="00BE2494">
        <w:rPr>
          <w:b/>
          <w:bCs/>
          <w:iCs/>
          <w:sz w:val="28"/>
          <w:szCs w:val="28"/>
        </w:rPr>
        <w:br/>
      </w:r>
      <w:r w:rsidRPr="00BE2494">
        <w:rPr>
          <w:b/>
          <w:bCs/>
          <w:iCs/>
          <w:sz w:val="28"/>
          <w:szCs w:val="28"/>
        </w:rPr>
        <w:t xml:space="preserve">конце ХХ – начале XXI века </w:t>
      </w:r>
    </w:p>
    <w:p w14:paraId="09C7BD7B" w14:textId="77777777" w:rsidR="002D5E64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Сближение Росси</w:t>
      </w:r>
      <w:r w:rsidR="00EC7303" w:rsidRPr="00BE2494">
        <w:rPr>
          <w:bCs/>
          <w:iCs/>
          <w:sz w:val="28"/>
          <w:szCs w:val="28"/>
        </w:rPr>
        <w:t>йской Федерации</w:t>
      </w:r>
      <w:r w:rsidRPr="00BE2494">
        <w:rPr>
          <w:bCs/>
          <w:iCs/>
          <w:sz w:val="28"/>
          <w:szCs w:val="28"/>
        </w:rPr>
        <w:t xml:space="preserve"> и КНР в 90-е годы. Демаркация государственной границы в 2005 году. Совместные экономические программы</w:t>
      </w:r>
      <w:r w:rsidR="00EC7303" w:rsidRPr="00BE2494">
        <w:rPr>
          <w:bCs/>
          <w:iCs/>
          <w:sz w:val="28"/>
          <w:szCs w:val="28"/>
        </w:rPr>
        <w:t xml:space="preserve"> и потенциал политического взаимодействия. </w:t>
      </w:r>
      <w:r w:rsidRPr="00BE2494">
        <w:rPr>
          <w:bCs/>
          <w:iCs/>
          <w:sz w:val="28"/>
          <w:szCs w:val="28"/>
        </w:rPr>
        <w:t>Отношения Р</w:t>
      </w:r>
      <w:r w:rsidR="00EC7303" w:rsidRPr="00BE2494">
        <w:rPr>
          <w:bCs/>
          <w:iCs/>
          <w:sz w:val="28"/>
          <w:szCs w:val="28"/>
        </w:rPr>
        <w:t>оссийской Федерации</w:t>
      </w:r>
      <w:r w:rsidRPr="00BE2494">
        <w:rPr>
          <w:bCs/>
          <w:iCs/>
          <w:sz w:val="28"/>
          <w:szCs w:val="28"/>
        </w:rPr>
        <w:t xml:space="preserve"> и Индии в XXI веке: экономическое, военное, политическое.</w:t>
      </w:r>
    </w:p>
    <w:p w14:paraId="622FE135" w14:textId="6901EC00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К</w:t>
      </w:r>
      <w:r w:rsidR="00EC7303" w:rsidRPr="00BE2494">
        <w:rPr>
          <w:bCs/>
          <w:iCs/>
          <w:sz w:val="28"/>
          <w:szCs w:val="28"/>
        </w:rPr>
        <w:t>НР</w:t>
      </w:r>
      <w:r w:rsidRPr="00BE2494">
        <w:rPr>
          <w:bCs/>
          <w:iCs/>
          <w:sz w:val="28"/>
          <w:szCs w:val="28"/>
        </w:rPr>
        <w:t>, Росси</w:t>
      </w:r>
      <w:r w:rsidR="00EC7303" w:rsidRPr="00BE2494">
        <w:rPr>
          <w:bCs/>
          <w:iCs/>
          <w:sz w:val="28"/>
          <w:szCs w:val="28"/>
        </w:rPr>
        <w:t>йская Федерация</w:t>
      </w:r>
      <w:r w:rsidRPr="00BE2494">
        <w:rPr>
          <w:bCs/>
          <w:iCs/>
          <w:sz w:val="28"/>
          <w:szCs w:val="28"/>
        </w:rPr>
        <w:t xml:space="preserve"> и Индия как инициаторы совместных интеграционных проектов</w:t>
      </w:r>
      <w:r w:rsidR="00AB1F0B" w:rsidRPr="00BE2494">
        <w:rPr>
          <w:bCs/>
          <w:iCs/>
          <w:sz w:val="28"/>
          <w:szCs w:val="28"/>
        </w:rPr>
        <w:t xml:space="preserve">, сохранение консолидированной позиции в противостоянии со странами Запада. </w:t>
      </w:r>
      <w:r w:rsidRPr="00BE2494">
        <w:rPr>
          <w:bCs/>
          <w:iCs/>
          <w:sz w:val="28"/>
          <w:szCs w:val="28"/>
        </w:rPr>
        <w:t>Проблема Курильских островов и ее роль в российско-японских отношениях.</w:t>
      </w:r>
    </w:p>
    <w:p w14:paraId="29430F0B" w14:textId="06031FFE" w:rsidR="00CB6A37" w:rsidRPr="00BE249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93478F" w:rsidRPr="00BE2494">
        <w:rPr>
          <w:b/>
          <w:bCs/>
          <w:iCs/>
          <w:sz w:val="28"/>
          <w:szCs w:val="28"/>
        </w:rPr>
        <w:t>7</w:t>
      </w:r>
      <w:r w:rsidRPr="00BE2494">
        <w:rPr>
          <w:b/>
          <w:bCs/>
          <w:iCs/>
          <w:sz w:val="28"/>
          <w:szCs w:val="28"/>
        </w:rPr>
        <w:t xml:space="preserve">. Отношения </w:t>
      </w:r>
      <w:r w:rsidR="00A66129" w:rsidRPr="00BE2494">
        <w:rPr>
          <w:b/>
          <w:bCs/>
          <w:iCs/>
          <w:sz w:val="28"/>
          <w:szCs w:val="28"/>
        </w:rPr>
        <w:t xml:space="preserve">Российской Федерации </w:t>
      </w:r>
      <w:r w:rsidRPr="00BE2494">
        <w:rPr>
          <w:b/>
          <w:bCs/>
          <w:iCs/>
          <w:sz w:val="28"/>
          <w:szCs w:val="28"/>
        </w:rPr>
        <w:t xml:space="preserve">и стран </w:t>
      </w:r>
      <w:r w:rsidR="00507337" w:rsidRPr="00BE2494">
        <w:rPr>
          <w:b/>
          <w:bCs/>
          <w:iCs/>
          <w:sz w:val="28"/>
          <w:szCs w:val="28"/>
        </w:rPr>
        <w:t xml:space="preserve">Ближнего Востока и Африки </w:t>
      </w:r>
      <w:r w:rsidRPr="00BE2494">
        <w:rPr>
          <w:b/>
          <w:bCs/>
          <w:iCs/>
          <w:sz w:val="28"/>
          <w:szCs w:val="28"/>
        </w:rPr>
        <w:t>в конце ХХ – начале XXI века</w:t>
      </w:r>
    </w:p>
    <w:p w14:paraId="1B3AF94B" w14:textId="3C1E243A" w:rsidR="00507337" w:rsidRPr="00BE2494" w:rsidRDefault="005073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</w:t>
      </w:r>
      <w:r w:rsidR="0093478F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>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</w:r>
    </w:p>
    <w:p w14:paraId="0ECD2F99" w14:textId="71AC659F" w:rsidR="00A16B4E" w:rsidRPr="00BE2494" w:rsidRDefault="00CB6A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lastRenderedPageBreak/>
        <w:t>Присутствие Росси</w:t>
      </w:r>
      <w:r w:rsidR="00A66129" w:rsidRPr="00BE2494">
        <w:rPr>
          <w:bCs/>
          <w:iCs/>
          <w:sz w:val="28"/>
          <w:szCs w:val="28"/>
        </w:rPr>
        <w:t>йской Федерации</w:t>
      </w:r>
      <w:r w:rsidRPr="00BE2494">
        <w:rPr>
          <w:bCs/>
          <w:iCs/>
          <w:sz w:val="28"/>
          <w:szCs w:val="28"/>
        </w:rPr>
        <w:t xml:space="preserve"> в Северной Африке: сотрудничество с Ливией и Алжиром. Взаимодействие с Эфиопией, Зимбабве и ЮАР.</w:t>
      </w:r>
      <w:r w:rsidR="0093478F" w:rsidRPr="00BE2494">
        <w:rPr>
          <w:bCs/>
          <w:iCs/>
          <w:sz w:val="28"/>
          <w:szCs w:val="28"/>
        </w:rPr>
        <w:t xml:space="preserve"> </w:t>
      </w:r>
      <w:r w:rsidRPr="00BE2494">
        <w:rPr>
          <w:bCs/>
          <w:iCs/>
          <w:sz w:val="28"/>
          <w:szCs w:val="28"/>
        </w:rPr>
        <w:t>Возможности расширения российского влияния на африканском континенте</w:t>
      </w:r>
      <w:r w:rsidR="00A66129" w:rsidRPr="00BE2494">
        <w:rPr>
          <w:bCs/>
          <w:iCs/>
          <w:sz w:val="28"/>
          <w:szCs w:val="28"/>
        </w:rPr>
        <w:t>: ЦАР и Мали.</w:t>
      </w:r>
    </w:p>
    <w:p w14:paraId="548E66AE" w14:textId="18330B9B" w:rsidR="001B31AA" w:rsidRPr="00BE2494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BE2494">
        <w:rPr>
          <w:b/>
          <w:bCs/>
          <w:iCs/>
          <w:sz w:val="28"/>
          <w:szCs w:val="28"/>
        </w:rPr>
        <w:t xml:space="preserve">Тема </w:t>
      </w:r>
      <w:r w:rsidR="0093478F" w:rsidRPr="00BE2494">
        <w:rPr>
          <w:b/>
          <w:bCs/>
          <w:iCs/>
          <w:sz w:val="28"/>
          <w:szCs w:val="28"/>
        </w:rPr>
        <w:t>8</w:t>
      </w:r>
      <w:r w:rsidRPr="00BE2494">
        <w:rPr>
          <w:b/>
          <w:bCs/>
          <w:iCs/>
          <w:sz w:val="28"/>
          <w:szCs w:val="28"/>
        </w:rPr>
        <w:t xml:space="preserve">. Отношения Российской Федерации и стран Латинской Америки в конце ХХ – начале XXI века </w:t>
      </w:r>
    </w:p>
    <w:p w14:paraId="7605FA86" w14:textId="77777777" w:rsidR="001B31AA" w:rsidRPr="00BE2494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Развитие отношений Российской Федерации со странами региона после окончания «Холодной войны». Сотрудничество Российской Федерации с социалистическими правительствами Венесуэлы, Аргентины, Бразилии, Боливии и Эквадора.</w:t>
      </w:r>
    </w:p>
    <w:p w14:paraId="5E68D44C" w14:textId="482788D0" w:rsidR="001B31AA" w:rsidRPr="00BE2494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«Левые повороты» и «Правые повороты» в Латинской Америке и их влияние на позиции Российской Федерации</w:t>
      </w:r>
      <w:r w:rsidR="000B0692" w:rsidRPr="00BE2494">
        <w:rPr>
          <w:bCs/>
          <w:iCs/>
          <w:sz w:val="28"/>
          <w:szCs w:val="28"/>
        </w:rPr>
        <w:t xml:space="preserve"> в регионе.</w:t>
      </w:r>
    </w:p>
    <w:bookmarkEnd w:id="9"/>
    <w:p w14:paraId="3B0C0A9B" w14:textId="77777777" w:rsidR="001B31AA" w:rsidRPr="00BE2494" w:rsidRDefault="001B31AA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bookmarkEnd w:id="10"/>
    <w:p w14:paraId="679EC6BC" w14:textId="035D71E7" w:rsidR="0072224E" w:rsidRPr="00BE2494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BE2494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13B146E" w14:textId="77777777" w:rsidR="0072224E" w:rsidRPr="00BE2494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BE2494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1"/>
        <w:gridCol w:w="1155"/>
        <w:gridCol w:w="992"/>
        <w:gridCol w:w="992"/>
        <w:gridCol w:w="1147"/>
        <w:gridCol w:w="1263"/>
        <w:gridCol w:w="1820"/>
      </w:tblGrid>
      <w:tr w:rsidR="00BE2494" w:rsidRPr="00BE2494" w14:paraId="33F52A47" w14:textId="77777777" w:rsidTr="00647886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E2494" w:rsidRPr="00BE2494" w14:paraId="32DE266E" w14:textId="77777777" w:rsidTr="00647886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BAF4C2A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</w:t>
            </w:r>
            <w:r w:rsidR="00F52207"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>*</w:t>
            </w:r>
            <w:r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2494" w:rsidRPr="00BE2494" w14:paraId="6367092B" w14:textId="77777777" w:rsidTr="00647886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BE249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E2494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BE2494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BE2494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2494" w:rsidRPr="00BE2494" w14:paraId="5749CA71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0B1BA2F5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6CFDECA3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7CEC2FD0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0E03BCB0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282D5EB4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39EA78E3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261A85EA" w:rsidR="002A2A35" w:rsidRPr="00BE2494" w:rsidRDefault="00647886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Учебная дискуссия, доклады с  презентациями, сравнительная таблица</w:t>
            </w:r>
          </w:p>
        </w:tc>
      </w:tr>
      <w:tr w:rsidR="00BE2494" w:rsidRPr="00BE2494" w14:paraId="5DDAC32A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54CE19B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в «странах ближнего зарубежья»: западное </w:t>
            </w:r>
            <w:r w:rsidRPr="00BE2494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(Украина, Белоруссия, Молдавия)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1FEB1B9B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41BFBEBE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31242867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7C5397EE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1943DE30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14B1492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30894523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66A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на </w:t>
            </w:r>
          </w:p>
          <w:p w14:paraId="2FF9C09A" w14:textId="1B56D103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Северо-Западном направлении: Прибалтика и Финляндия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406320D0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012F1A85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651D5BF4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1F1EABC4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0EFFF17B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66DC74BD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67F71F36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6FE98FCD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762B2F81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41CFCD26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14EAFD95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483AAD1C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37138851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2BFF7B8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презентациями, аналитическая записка</w:t>
            </w:r>
          </w:p>
        </w:tc>
      </w:tr>
      <w:tr w:rsidR="00BE2494" w:rsidRPr="00BE2494" w14:paraId="27435081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2EB51E76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163E3ED4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</w:t>
            </w:r>
            <w:r w:rsidR="0039431C" w:rsidRPr="00BE2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7568039D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</w:t>
            </w:r>
            <w:r w:rsidR="0039431C" w:rsidRPr="00BE2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2ABDBBB1" w:rsidR="00974091" w:rsidRPr="00BE2494" w:rsidRDefault="0039431C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5BAD119C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7B67FC0E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1CB24246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7403EB04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572" w14:textId="6B0A40A8" w:rsidR="00974091" w:rsidRPr="00BE2494" w:rsidRDefault="000B0692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Отношения Российской</w:t>
            </w:r>
            <w:r w:rsidR="00974091" w:rsidRPr="00BE2494">
              <w:rPr>
                <w:rFonts w:ascii="Times New Roman" w:hAnsi="Times New Roman"/>
                <w:sz w:val="24"/>
                <w:szCs w:val="24"/>
              </w:rPr>
              <w:t xml:space="preserve"> Федерации и стран Азии в </w:t>
            </w:r>
          </w:p>
          <w:p w14:paraId="70F583D0" w14:textId="1F8D2C3E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06281027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2AC88E36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2CA1114B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102A3009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7B72FC96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49005FE0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7C631958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60D5B959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0BBE7FC8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5DA7251B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1217DDCB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2572CFE5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43601D0E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13DC18B6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3935A859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1802B8B2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062BF1EA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08896D02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4254B023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506E6DC5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7F42D54F" w:rsidR="00974091" w:rsidRPr="00BE2494" w:rsidRDefault="00A448A5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107EAAC7" w:rsidR="00974091" w:rsidRPr="00BE2494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Учебная дискуссия, </w:t>
            </w:r>
            <w:r w:rsidR="00577B7B" w:rsidRPr="00BE2494">
              <w:rPr>
                <w:rFonts w:ascii="Times New Roman" w:hAnsi="Times New Roman"/>
                <w:sz w:val="24"/>
                <w:szCs w:val="24"/>
              </w:rPr>
              <w:t>доклады с  презентациями</w:t>
            </w:r>
          </w:p>
        </w:tc>
      </w:tr>
      <w:tr w:rsidR="00BE2494" w:rsidRPr="00BE2494" w14:paraId="14637B6C" w14:textId="77777777" w:rsidTr="00647886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30E0B2FF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36CF30F4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0819EF01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9431C"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3D6077BA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6CFCA93F" w:rsidR="002A2A35" w:rsidRPr="00BE2494" w:rsidRDefault="00A448A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6F1B872A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  <w:p w14:paraId="21F6CEAD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494" w:rsidRPr="00BE2494" w14:paraId="09962BD5" w14:textId="77777777" w:rsidTr="00647886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5CD83425" w:rsidR="002A2A35" w:rsidRPr="00BE2494" w:rsidRDefault="0039431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2F6EA3A3" w:rsidR="002A2A35" w:rsidRPr="00BE2494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388FC435" w:rsidR="002A2A35" w:rsidRPr="00BE2494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06FBE89D" w:rsidR="002A2A35" w:rsidRPr="00BE2494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0538B63" w:rsidR="002A2A35" w:rsidRPr="00BE2494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2A2A35" w:rsidRPr="00BE2494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489C6A" w14:textId="77777777" w:rsidR="00F52207" w:rsidRPr="00BE2494" w:rsidRDefault="00F52207" w:rsidP="00F52207">
      <w:pPr>
        <w:adjustRightInd w:val="0"/>
        <w:rPr>
          <w:rFonts w:ascii="Times New Roman" w:hAnsi="Times New Roman"/>
          <w:sz w:val="20"/>
          <w:szCs w:val="20"/>
        </w:rPr>
      </w:pPr>
      <w:r w:rsidRPr="00BE2494">
        <w:rPr>
          <w:rFonts w:ascii="Times New Roman" w:hAnsi="Times New Roman"/>
          <w:sz w:val="20"/>
          <w:szCs w:val="20"/>
        </w:rPr>
        <w:lastRenderedPageBreak/>
        <w:t>*объем контактной работы в очной форме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8A54163" w14:textId="77777777" w:rsidR="00F52207" w:rsidRPr="00BE2494" w:rsidRDefault="00F52207" w:rsidP="00F5220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76A8680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BE2494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BE2494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BE2494" w:rsidRPr="00BE2494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BE2494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BE2494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BE2494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E2494" w:rsidRPr="00BE2494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1A5FFD4B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563" w:type="dxa"/>
          </w:tcPr>
          <w:p w14:paraId="7722F62F" w14:textId="05051217" w:rsidR="00612865" w:rsidRPr="00BE2494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Определение внешней политики Российской Федерации и основные формы ее осуществления. Основные субъекты внешней политики Российской Федерации. Значение государственного аппарата в выработке и реализации внешней политики Российской Федерации.</w:t>
            </w:r>
          </w:p>
          <w:p w14:paraId="69C2DAFD" w14:textId="0E86D437" w:rsidR="002D5E64" w:rsidRPr="00BE2494" w:rsidRDefault="00BE2494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8:1-5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3CDD0AA3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</w:t>
            </w:r>
            <w:r w:rsidR="002D5E64" w:rsidRPr="00BE2494">
              <w:rPr>
                <w:rFonts w:ascii="Times New Roman" w:eastAsia="Calibri" w:hAnsi="Times New Roman"/>
                <w:sz w:val="24"/>
                <w:szCs w:val="24"/>
              </w:rPr>
              <w:t>чебная дискуссия.</w:t>
            </w:r>
          </w:p>
        </w:tc>
      </w:tr>
      <w:tr w:rsidR="00BE2494" w:rsidRPr="00BE2494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4F60D634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5563" w:type="dxa"/>
          </w:tcPr>
          <w:p w14:paraId="16284023" w14:textId="44C926C0" w:rsidR="00612865" w:rsidRPr="00BE2494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Подписание Беловежских соглашений в 1991 году, изменение характера отношений между Белоруссией и Российской Федерацией после прихода к власти А. Лукашенко в 1994 году, Союзное государство. «Потепление» в отношениях с Украиной и Молдавией во время президентств В. Воронина и В. Януковича. Сотрудничество Российской Федерации и Белоруссии в 2000-е и 2020-е годы.</w:t>
            </w:r>
          </w:p>
          <w:p w14:paraId="7B75F838" w14:textId="3207699E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8:1-5.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9E7933B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 xml:space="preserve">Опрос, выступление с докладами, </w:t>
            </w:r>
            <w:r w:rsidR="00BE2494" w:rsidRPr="00BE2494">
              <w:rPr>
                <w:rFonts w:ascii="Times New Roman" w:eastAsia="Calibri" w:hAnsi="Times New Roman"/>
                <w:sz w:val="24"/>
                <w:szCs w:val="24"/>
              </w:rPr>
              <w:t xml:space="preserve">викторина, </w:t>
            </w:r>
            <w:r w:rsidRPr="00BE2494">
              <w:rPr>
                <w:rFonts w:ascii="Times New Roman" w:eastAsia="Calibri" w:hAnsi="Times New Roman"/>
                <w:sz w:val="24"/>
                <w:szCs w:val="24"/>
              </w:rPr>
              <w:t>учебная дискуссия.</w:t>
            </w:r>
          </w:p>
        </w:tc>
      </w:tr>
      <w:tr w:rsidR="00BE2494" w:rsidRPr="00BE2494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42D" w14:textId="77777777" w:rsidR="000B0692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</w:p>
          <w:p w14:paraId="635726C0" w14:textId="5FD34D0D" w:rsidR="002D5E64" w:rsidRPr="00BE2494" w:rsidRDefault="000B0692" w:rsidP="00AB6938">
            <w:pPr>
              <w:pStyle w:val="ae"/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5563" w:type="dxa"/>
          </w:tcPr>
          <w:p w14:paraId="57A09E15" w14:textId="20FAB4CF" w:rsidR="00612865" w:rsidRPr="00BE2494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Специфика российско-финляндских отношений после распада СССР. Диалог с прибалтийскими странами. Проблема статуса русских и вопрос о русском языке в Прибалтике.</w:t>
            </w:r>
          </w:p>
          <w:p w14:paraId="6F623AF2" w14:textId="57C033D0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17EF7177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E2494" w:rsidRPr="00BE2494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5F30604B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563" w:type="dxa"/>
          </w:tcPr>
          <w:p w14:paraId="62956540" w14:textId="6B754F39" w:rsidR="00612865" w:rsidRPr="00BE2494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Участие Российской Федерации в разрешении Карабахского конфликта. Выстраивание партнерских отношений с Арменией и Азербайджаном: две внешнеполитических концепции взаимодействия. Турецкий фактор. Российско-грузинские отношения в период правления З. </w:t>
            </w:r>
            <w:proofErr w:type="spellStart"/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Гамасахурдии</w:t>
            </w:r>
            <w:proofErr w:type="spellEnd"/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, Э. Шеварднадзе, М. </w:t>
            </w:r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Саакашвили. Российско-грузинские отношения после «Пятидневной войны» и влияние на них прихода к власти в Грузии партии «Грузинская мечта — Демократическая Грузия».</w:t>
            </w:r>
          </w:p>
          <w:p w14:paraId="0F890B22" w14:textId="06706B41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8:1-5.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5002EDD0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BE2494" w:rsidRPr="00BE2494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63E27EBA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Отношения Российской Федерации с США и странами ЕС в конце XX – начале XXI века</w:t>
            </w:r>
          </w:p>
        </w:tc>
        <w:tc>
          <w:tcPr>
            <w:tcW w:w="5563" w:type="dxa"/>
          </w:tcPr>
          <w:p w14:paraId="6E5F072C" w14:textId="5CB49D9D" w:rsidR="00612865" w:rsidRPr="00BE2494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Специфика российско-американских отношений после распада СССР. Концепция «зрелого стратегического партнерства» Российской Федерации и США, эволюция российской внешнеполитической доктрины в отношении к США. Перспективы отношений в условиях открытого противостояния на постсоветском пространстве.</w:t>
            </w:r>
          </w:p>
          <w:p w14:paraId="5AFE3D6B" w14:textId="7AB61986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6C666C32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E2494" w:rsidRPr="00BE2494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4E161898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Азии в конце ХХ – начале XXI века</w:t>
            </w:r>
          </w:p>
        </w:tc>
        <w:tc>
          <w:tcPr>
            <w:tcW w:w="5563" w:type="dxa"/>
          </w:tcPr>
          <w:p w14:paraId="067C1D4E" w14:textId="14DAD602" w:rsidR="00612865" w:rsidRPr="00BE2494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Сближение Российской Федерации и КНР в 90-е годы. Демаркация государственной границы в 2005 году. Совместные экономические программы и потенциал политического взаимодействия. Отношения Российской Федерации и Индии в XXI веке: экономическое, военное, политическое.</w:t>
            </w:r>
          </w:p>
          <w:p w14:paraId="68EB34AD" w14:textId="11840B68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11B89209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E2494" w:rsidRPr="00BE2494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6F5BFF5F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563" w:type="dxa"/>
          </w:tcPr>
          <w:p w14:paraId="4DE91470" w14:textId="77DD4F2B" w:rsidR="00612865" w:rsidRPr="00BE2494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 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      </w:r>
          </w:p>
          <w:p w14:paraId="6BDDF44D" w14:textId="041D5C0E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1946D312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BE2494" w:rsidRPr="00BE2494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2F77B081" w:rsidR="002D5E64" w:rsidRPr="00BE249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563" w:type="dxa"/>
          </w:tcPr>
          <w:p w14:paraId="3FCC6C6A" w14:textId="0FF59ED7" w:rsidR="00612865" w:rsidRPr="00BE2494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Развитие отношений Российской Федерации со странами региона после окончания «Холодной войны». Сотрудничество Российской Федерации с социалистическими правительствами Венесуэлы, Аргентины, Бразилии, Боливии и Эквадора.</w:t>
            </w:r>
          </w:p>
          <w:p w14:paraId="6104E197" w14:textId="07F858C0" w:rsidR="002D5E64" w:rsidRPr="00BE2494" w:rsidRDefault="00BE249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 Нормативные акты 8:1,4,5. Основная и дополнительная литература 1-5</w:t>
            </w:r>
            <w:r w:rsidRPr="00BE2494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EEDF472" w:rsidR="002D5E64" w:rsidRPr="00BE2494" w:rsidRDefault="00577B7B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7F5E35CA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64A0CB4" w14:textId="77777777" w:rsidR="0072224E" w:rsidRPr="00BE2494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BE2494">
        <w:rPr>
          <w:b/>
          <w:sz w:val="28"/>
          <w:szCs w:val="28"/>
        </w:rPr>
        <w:lastRenderedPageBreak/>
        <w:t xml:space="preserve">6. </w:t>
      </w:r>
      <w:r w:rsidR="00963EFA" w:rsidRPr="00BE2494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BE2494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BE2494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BE2494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Таблица</w:t>
      </w:r>
      <w:r w:rsidR="00680F43" w:rsidRPr="00BE2494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BE2494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50"/>
        <w:gridCol w:w="3400"/>
      </w:tblGrid>
      <w:tr w:rsidR="00BE2494" w:rsidRPr="00BE2494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BE2494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BE2494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BE2494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E2494" w:rsidRPr="00BE2494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062C3E43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ED1" w14:textId="0A94D7C5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 xml:space="preserve">Противоречия между Российской Федерацией и странами Запада на международной арене в 1990-2010-е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Российской Федерации и США. Евроатлантические и евразийские интеграционные проекты на постсоветском пространстве. Национальные интересы России в условиях политической </w:t>
            </w:r>
            <w:proofErr w:type="spellStart"/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многосубъектности</w:t>
            </w:r>
            <w:proofErr w:type="spellEnd"/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 xml:space="preserve"> и политической многополярности.</w:t>
            </w:r>
          </w:p>
        </w:tc>
        <w:tc>
          <w:tcPr>
            <w:tcW w:w="1690" w:type="pct"/>
          </w:tcPr>
          <w:p w14:paraId="441A3D4F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DAEE12E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901879C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spacing w:after="160" w:line="259" w:lineRule="auto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6A5D4769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77E" w14:textId="77777777" w:rsidR="00AB6938" w:rsidRPr="00BE2494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Национальное строительство на Украине и в Белоруссии в постсоветский период. Борьба с русской идентичностью и единым </w:t>
            </w:r>
          </w:p>
          <w:p w14:paraId="5FF31DDE" w14:textId="08AC4C03" w:rsidR="00AB6938" w:rsidRPr="00BE2494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политико-культурным пространством на Украине и в Белоруссии в СССР и после его распада. Возрождение русского национального самосознания в Российской Федерации, Украине и Белоруссии: триединство русского народа и советская концепция братских восточнославянских народов в контексте идейного противостояния на Украине и в Белоруссии. Перспективы идеологической трансформации Российской Федерации.</w:t>
            </w:r>
          </w:p>
        </w:tc>
        <w:tc>
          <w:tcPr>
            <w:tcW w:w="1690" w:type="pct"/>
          </w:tcPr>
          <w:p w14:paraId="0CCDC41D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5FC" w14:textId="77D43070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Северо-Западном </w:t>
            </w: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направлении: Прибалтика и Финляндия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2F585F46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Взаимодействие Российской Федерации и русского населения в Прибалтике в условиях враждебности национальных </w:t>
            </w: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 Прибалтики.</w:t>
            </w:r>
          </w:p>
        </w:tc>
        <w:tc>
          <w:tcPr>
            <w:tcW w:w="1690" w:type="pct"/>
          </w:tcPr>
          <w:p w14:paraId="2262864A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разбор теоретических вопросов по теме занятия;</w:t>
            </w:r>
          </w:p>
          <w:p w14:paraId="38C678CF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работа с учебной и </w:t>
            </w: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справочной литературой;</w:t>
            </w:r>
          </w:p>
          <w:p w14:paraId="31157252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168CE06B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2D6ECC2C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и Казахстана после распада СССР. Русские меньшинства в странах Средней Азии. Участие Российской Федерации в гражданской войне в Таджикистане, проблема обеспечения безопасности и сохранения влияния Российской Федерации в регионе. Миграционный вопрос.</w:t>
            </w:r>
          </w:p>
        </w:tc>
        <w:tc>
          <w:tcPr>
            <w:tcW w:w="1690" w:type="pct"/>
          </w:tcPr>
          <w:p w14:paraId="0A6A839E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3480A28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358A250A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1BC7065E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с Германией и Францией после распада СССР. Специфика сотрудничества Российской Федерации и ЕС с 1991 по 2022 годы, деградация отношений, перспективы взаимодействия после разрыва отношений в 2022 году.</w:t>
            </w:r>
          </w:p>
        </w:tc>
        <w:tc>
          <w:tcPr>
            <w:tcW w:w="1690" w:type="pct"/>
          </w:tcPr>
          <w:p w14:paraId="7B031E71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0FBBC501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Азии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5BA992C3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КНР, Российская Федерация и Индия как инициаторы совместных интеграционных проектов, сохранение консолидированной позиции в противостоянии со странами Запада. Проблема Курильских островов и ее роль в российско-японских отношениях.</w:t>
            </w:r>
          </w:p>
        </w:tc>
        <w:tc>
          <w:tcPr>
            <w:tcW w:w="1690" w:type="pct"/>
          </w:tcPr>
          <w:p w14:paraId="4F5AA187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BE2494" w:rsidRPr="00BE2494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31817F12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22DC8630" w:rsidR="00AB6938" w:rsidRPr="00BE2494" w:rsidRDefault="00AB6938" w:rsidP="00295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E2494">
              <w:rPr>
                <w:rFonts w:ascii="Times New Roman" w:hAnsi="Times New Roman"/>
                <w:sz w:val="24"/>
                <w:szCs w:val="24"/>
              </w:rPr>
              <w:t>Присутствие Российской Федерации в Северной Африке: сотрудничество с Ливией и Алжиром. Взаимодействие с Эфиопией, Зимбабве и ЮАР. Возможности расширения российского влияния на африканском континенте: ЦАР и Мали.</w:t>
            </w:r>
          </w:p>
        </w:tc>
        <w:tc>
          <w:tcPr>
            <w:tcW w:w="1690" w:type="pct"/>
          </w:tcPr>
          <w:p w14:paraId="4AAF093E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BE2494" w:rsidRPr="00BE2494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4FF4A8DC" w:rsidR="00AB6938" w:rsidRPr="00BE2494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61751B48" w:rsidR="00AB6938" w:rsidRPr="00BE2494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E2494">
              <w:rPr>
                <w:rFonts w:ascii="Times New Roman" w:hAnsi="Times New Roman"/>
                <w:bCs/>
                <w:sz w:val="24"/>
                <w:szCs w:val="24"/>
              </w:rPr>
              <w:t>«Левые повороты» и «Правые повороты» в Латинской Америке и их влияние на позиции Российской Федерации в регионе.</w:t>
            </w:r>
          </w:p>
        </w:tc>
        <w:tc>
          <w:tcPr>
            <w:tcW w:w="1690" w:type="pct"/>
          </w:tcPr>
          <w:p w14:paraId="4D53ED92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AB6938" w:rsidRPr="00BE2494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AB6938" w:rsidRPr="00BE2494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BE249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BE2494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BE2494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BE2494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5CE7D97D" w:rsidR="00243A8B" w:rsidRPr="00BE2494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7E001B"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контрольных работ</w:t>
      </w:r>
    </w:p>
    <w:p w14:paraId="10DAAFA4" w14:textId="77777777" w:rsidR="007E001B" w:rsidRPr="00BE2494" w:rsidRDefault="007E001B" w:rsidP="007E001B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sz w:val="24"/>
          <w:szCs w:val="24"/>
        </w:rPr>
      </w:pPr>
      <w:bookmarkStart w:id="13" w:name="_Toc421450594"/>
    </w:p>
    <w:p w14:paraId="3090ED76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1. Участие России в Югославском кризисе. </w:t>
      </w:r>
    </w:p>
    <w:p w14:paraId="42F29B43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Российско-германское сотрудничество во время американского вторжения в Ирак. </w:t>
      </w:r>
    </w:p>
    <w:p w14:paraId="703B398C" w14:textId="01A7079E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3. Предпосыл</w:t>
      </w:r>
      <w:r w:rsidR="00684E61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ки «Мюнхенской речи В. Путина».</w:t>
      </w:r>
    </w:p>
    <w:p w14:paraId="2B1B9264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4. Проблемные вопросы российско-грузинского сотрудничества накануне войны в Южной Осетии. </w:t>
      </w:r>
    </w:p>
    <w:p w14:paraId="5BCBDAC5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5. Потенциал российско-американских отношений после прихода к власти Д. Медведева и Б. Обамы. </w:t>
      </w:r>
    </w:p>
    <w:p w14:paraId="5E9B0C3C" w14:textId="41264B2E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6. Беловежские соглашения: роль в истории и последующая оценка. </w:t>
      </w:r>
    </w:p>
    <w:p w14:paraId="7D314B03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7. Влияние газовый конфликта между Россией и Украиной на двусторонние отношения. </w:t>
      </w:r>
    </w:p>
    <w:p w14:paraId="67179D89" w14:textId="3F3F991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8. Перспективы союзного </w:t>
      </w:r>
      <w:r w:rsidR="00684E61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государства России и Белоруссии.</w:t>
      </w:r>
    </w:p>
    <w:p w14:paraId="10037CE5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9. Российская дипломатия и притеснение русскоговорящих меньшинств в Прибалтике. </w:t>
      </w:r>
    </w:p>
    <w:p w14:paraId="70DB14C9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10. Итоги российского участия в грузинском политическом кризисе первой половины 90-х годов. </w:t>
      </w:r>
    </w:p>
    <w:p w14:paraId="1FB95AAF" w14:textId="10F1947C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11. Стратегия и тактика Э. Шеварднадзе в отношениях с Россией.</w:t>
      </w:r>
    </w:p>
    <w:p w14:paraId="24D8A233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12. Российско-азербайджанские отношения в контексте политики «прагматизма». </w:t>
      </w:r>
    </w:p>
    <w:p w14:paraId="25D341F7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13. Северный Казахстан и национальные интересы Российской Федерации. </w:t>
      </w:r>
    </w:p>
    <w:p w14:paraId="3496667D" w14:textId="7777777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14. Американская политика в отношении России в 1990-х годах и российские ожидания. </w:t>
      </w:r>
    </w:p>
    <w:p w14:paraId="08E6A760" w14:textId="126A3EA2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15. Перспективы российской интеграции в Европейский Союз 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br/>
        <w:t xml:space="preserve">в 1990-2000-х годах. </w:t>
      </w:r>
    </w:p>
    <w:p w14:paraId="13AFB8D0" w14:textId="5BDB9830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16. Проблемы взаимодействия с бывшими странами-членами Варшавского договора.</w:t>
      </w:r>
    </w:p>
    <w:p w14:paraId="5751BA1C" w14:textId="6B6C21D5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17. Влияние личных отношений между лидерами России и стран Западной Европы на межгосударственные отношения.</w:t>
      </w:r>
    </w:p>
    <w:p w14:paraId="755DA700" w14:textId="6F1A9FAA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18. Перспективы российско-китайского сотрудничества.</w:t>
      </w:r>
    </w:p>
    <w:p w14:paraId="24DC9B3F" w14:textId="2FD73BB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19. Значение межгосударственных инфраструктурных проектов на евразийском пространстве.</w:t>
      </w:r>
    </w:p>
    <w:p w14:paraId="3E3C7742" w14:textId="0890A359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20. </w:t>
      </w:r>
      <w:proofErr w:type="spellStart"/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Многовекторная</w:t>
      </w:r>
      <w:proofErr w:type="spellEnd"/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внешняя политика Индии как фактор, влияющий на российско-индийские отношения.</w:t>
      </w:r>
    </w:p>
    <w:p w14:paraId="30B801BC" w14:textId="232CCBBC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21. Российско-иранские и российско-израильские отношения: сложности параллельного взаимодействия.</w:t>
      </w:r>
    </w:p>
    <w:p w14:paraId="1E274C36" w14:textId="39A251E7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22. Участие России в поддержании государственного суверенитета Венесуэлы и российские стратегические интересы в регионе.</w:t>
      </w:r>
    </w:p>
    <w:p w14:paraId="64A36EF5" w14:textId="1B0E4608" w:rsidR="007E001B" w:rsidRPr="00BE2494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23. Противоречия российской политики во время Арабской Весны.</w:t>
      </w:r>
    </w:p>
    <w:p w14:paraId="0DA171AF" w14:textId="163F558A" w:rsidR="000572FD" w:rsidRPr="00BE2494" w:rsidRDefault="000572FD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73BE638" w14:textId="77777777" w:rsidR="00A44BF9" w:rsidRPr="00BE2494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Примеры заданий контрольных работ </w:t>
      </w:r>
    </w:p>
    <w:p w14:paraId="5FFBDE3D" w14:textId="4D63C3EA" w:rsidR="00A44BF9" w:rsidRPr="00BE2494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1. 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письменном виде дайте развернутую характеристику одной из внешнеполитических инициатив (по выбору студента) Российской Федерации. Оцените сильные и слабые стороны этой инициативы, ее восприятие зарубежными странами, информационное освещение инициативы в зарубежных СМИ. Сравните эффективность выбранной инициативы со </w:t>
      </w:r>
      <w:r w:rsidR="001E3CAD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сравнимыми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инициативами зарубежных стран </w:t>
      </w:r>
      <w:r w:rsidR="004B24FF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</w:t>
      </w:r>
      <w:r w:rsidR="001E3CAD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рассматриваемый </w:t>
      </w:r>
      <w:r w:rsidR="004B24FF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период времени.</w:t>
      </w:r>
    </w:p>
    <w:p w14:paraId="296A90BE" w14:textId="35C88927" w:rsidR="007E001B" w:rsidRPr="00BE2494" w:rsidRDefault="00A44BF9" w:rsidP="004B24FF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2. 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проанализируйте усилия Росси</w:t>
      </w:r>
      <w:r w:rsidR="004B24FF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4B24FF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сфере 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региональной безопасности в</w:t>
      </w:r>
      <w:r w:rsidR="004B24FF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Закавказье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. Дайте развернутую характеристику отношений Росси</w:t>
      </w:r>
      <w:r w:rsidR="006B7E55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 каждым из государств региона в сфере военной безопасности, </w:t>
      </w:r>
      <w:r w:rsidR="006B7E55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том числе </w:t>
      </w:r>
      <w:r w:rsidR="00D62A6D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применительно к </w:t>
      </w:r>
      <w:r w:rsidR="006B7E55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миротворчески</w:t>
      </w:r>
      <w:r w:rsidR="00D62A6D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 w:rsidR="006B7E55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</w:t>
      </w:r>
      <w:r w:rsidR="00D62A6D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ам </w:t>
      </w:r>
      <w:r w:rsidR="006B7E55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Федерации.</w:t>
      </w:r>
    </w:p>
    <w:p w14:paraId="17A0FDFF" w14:textId="77777777" w:rsidR="000572FD" w:rsidRPr="00BE2494" w:rsidRDefault="000572FD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172D6F8F" w14:textId="3CA418E3" w:rsidR="00680F43" w:rsidRPr="00BE2494" w:rsidRDefault="00680F43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47886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кафедры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политологии.</w:t>
      </w:r>
    </w:p>
    <w:p w14:paraId="1CC41BF5" w14:textId="77777777" w:rsidR="00F85822" w:rsidRPr="00BE2494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BE2494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 xml:space="preserve">7. </w:t>
      </w:r>
      <w:bookmarkStart w:id="14" w:name="_Toc507078044"/>
      <w:r w:rsidRPr="00BE2494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194FA582" w14:textId="77777777" w:rsidR="0072224E" w:rsidRPr="00BE2494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BE2494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5" w:name="_Toc507078046"/>
      <w:bookmarkEnd w:id="13"/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BE2494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5"/>
      <w:r w:rsidRPr="00BE2494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BE2494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BE2494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BE2494" w:rsidRPr="00BE2494" w14:paraId="07333FC5" w14:textId="77777777" w:rsidTr="0060536B">
        <w:tc>
          <w:tcPr>
            <w:tcW w:w="1271" w:type="dxa"/>
          </w:tcPr>
          <w:p w14:paraId="734B9A5F" w14:textId="77777777" w:rsidR="001B06D0" w:rsidRPr="00BE2494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6E2C04" w14:textId="68F73A0D" w:rsidR="001B06D0" w:rsidRPr="00BE2494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BE2494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BE2494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E2494" w:rsidRPr="00BE2494" w14:paraId="358ED3D3" w14:textId="77777777" w:rsidTr="0060536B">
        <w:tc>
          <w:tcPr>
            <w:tcW w:w="1271" w:type="dxa"/>
            <w:vMerge w:val="restart"/>
          </w:tcPr>
          <w:p w14:paraId="3B4D0729" w14:textId="0B9D0676" w:rsidR="002E112A" w:rsidRPr="00BE2494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ПКП-5</w:t>
            </w:r>
            <w:r w:rsidRPr="00BE2494">
              <w:t xml:space="preserve">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2835" w:type="dxa"/>
          </w:tcPr>
          <w:p w14:paraId="15188577" w14:textId="307DF519" w:rsidR="002E112A" w:rsidRPr="00BE2494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268" w:type="dxa"/>
          </w:tcPr>
          <w:p w14:paraId="618E5A26" w14:textId="77777777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нормативно-правовую базу, регулирующую деятельность органов власти России в сфере внешнеполитических отношений</w:t>
            </w:r>
          </w:p>
          <w:p w14:paraId="655EE9B7" w14:textId="2D256103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деятельность органов власти по принятию внешнеполитических решений с точки зрения российских актов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доктринального характера</w:t>
            </w:r>
          </w:p>
        </w:tc>
        <w:tc>
          <w:tcPr>
            <w:tcW w:w="2977" w:type="dxa"/>
          </w:tcPr>
          <w:p w14:paraId="372C3234" w14:textId="6AB66490" w:rsidR="002E112A" w:rsidRPr="00BE2494" w:rsidRDefault="002C1079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Задание:</w:t>
            </w:r>
            <w:r w:rsidR="00C45CB5"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5CB5"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Составьте сравнительную таблицу в рамках Темы 1 РПД «Внешняя политика Российской Федерации, ее роль и место в современной политике», самостоятельно выбрав элементы и критерии для сравнения. Таблица должна включать в себя, не считая "шапки", минимум 6 строк (где указываются элементы сравнения) и минимум 4 столбца (где указываются  критерии сравнения).</w:t>
            </w:r>
          </w:p>
        </w:tc>
      </w:tr>
      <w:tr w:rsidR="00BE2494" w:rsidRPr="00BE2494" w14:paraId="3737E181" w14:textId="77777777" w:rsidTr="00C91E67">
        <w:trPr>
          <w:trHeight w:val="562"/>
        </w:trPr>
        <w:tc>
          <w:tcPr>
            <w:tcW w:w="1271" w:type="dxa"/>
            <w:vMerge/>
          </w:tcPr>
          <w:p w14:paraId="436124D0" w14:textId="77777777" w:rsidR="002E112A" w:rsidRPr="00BE2494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22CBD31C" w:rsidR="002E112A" w:rsidRPr="00BE2494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268" w:type="dxa"/>
          </w:tcPr>
          <w:p w14:paraId="3175C5FE" w14:textId="77777777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политической науки применительно к внешнеполитическим отношениям России</w:t>
            </w:r>
          </w:p>
          <w:p w14:paraId="4EB18775" w14:textId="0E395DF8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политической науки для прогнозирования внешнеполитических действий органов власти России</w:t>
            </w:r>
          </w:p>
        </w:tc>
        <w:tc>
          <w:tcPr>
            <w:tcW w:w="2977" w:type="dxa"/>
          </w:tcPr>
          <w:p w14:paraId="186ED88B" w14:textId="0FB9CE93" w:rsidR="00C45CB5" w:rsidRPr="00BE2494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Задание:</w:t>
            </w:r>
          </w:p>
          <w:p w14:paraId="2D6FDB2C" w14:textId="35EDC53C" w:rsidR="002E112A" w:rsidRPr="00BE2494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Письменно проанализировать перспективы российской внешней политики на постсоветском пространстве в свободной форме (не более 5 страниц A4, шрифт 14 пт., межстрочный интервал 1,5).</w:t>
            </w:r>
          </w:p>
        </w:tc>
      </w:tr>
      <w:tr w:rsidR="00BE2494" w:rsidRPr="00BE2494" w14:paraId="0A322ACE" w14:textId="77777777" w:rsidTr="00C91E67">
        <w:trPr>
          <w:trHeight w:val="734"/>
        </w:trPr>
        <w:tc>
          <w:tcPr>
            <w:tcW w:w="1271" w:type="dxa"/>
            <w:vMerge w:val="restart"/>
          </w:tcPr>
          <w:p w14:paraId="47DFEF20" w14:textId="08B0DCED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ПКП-6 Способность ориентироваться в основных направлениях внешней политики России, выявлять причинно-следственные связи решений в области внешней политики</w:t>
            </w:r>
          </w:p>
        </w:tc>
        <w:tc>
          <w:tcPr>
            <w:tcW w:w="2835" w:type="dxa"/>
          </w:tcPr>
          <w:p w14:paraId="74E56CD9" w14:textId="2BA2ABFC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ключевых </w:t>
            </w:r>
            <w:proofErr w:type="spellStart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268" w:type="dxa"/>
          </w:tcPr>
          <w:p w14:paraId="49249289" w14:textId="77777777" w:rsidR="002E112A" w:rsidRPr="00BE2494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классификации и подходы к пониманию </w:t>
            </w:r>
            <w:proofErr w:type="spellStart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внешней политики России на внутригосударственном уровне</w:t>
            </w:r>
          </w:p>
          <w:p w14:paraId="7716E054" w14:textId="1B165DC0" w:rsidR="002E112A" w:rsidRPr="00BE2494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теоретическую базу для анализа способов реализации субъектами внешней политики России их основных задач</w:t>
            </w:r>
          </w:p>
        </w:tc>
        <w:tc>
          <w:tcPr>
            <w:tcW w:w="2977" w:type="dxa"/>
          </w:tcPr>
          <w:p w14:paraId="7F96EFBC" w14:textId="6BAE5BD9" w:rsidR="00C45CB5" w:rsidRPr="00BE2494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Напишите комментарий на выбранную вами актуальную (написана не более чем 5 лет назад) научную работу или политический документ в рамках деятельности ключевых </w:t>
            </w:r>
            <w:proofErr w:type="spellStart"/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акторов</w:t>
            </w:r>
            <w:proofErr w:type="spellEnd"/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внешнеполитической деятельности России.</w:t>
            </w:r>
          </w:p>
          <w:p w14:paraId="2CD533D5" w14:textId="62A2189B" w:rsidR="002E112A" w:rsidRPr="00BE2494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Комментарий может быть, например, на статью, монографию, программную работу, законодательный акт, регулирующий политическую сферу, манифест и др.). Комментарий должен быть кратким (не более 2 страниц A4, шрифт 14 пт., межстрочный интервал 1,5) и может быть написан, например, в форме рецензии, докладной/аналитической записки и др. в зависимости от предпочтений автора и комментируемой работы/документа. Стиль изложения: научный или официально-деловой.</w:t>
            </w:r>
          </w:p>
        </w:tc>
      </w:tr>
      <w:tr w:rsidR="002E112A" w:rsidRPr="00BE2494" w14:paraId="213DCC5B" w14:textId="77777777" w:rsidTr="00C91E67">
        <w:trPr>
          <w:trHeight w:val="848"/>
        </w:trPr>
        <w:tc>
          <w:tcPr>
            <w:tcW w:w="1271" w:type="dxa"/>
            <w:vMerge/>
          </w:tcPr>
          <w:p w14:paraId="0E2B4764" w14:textId="77777777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2BD6102A" w:rsidR="002E112A" w:rsidRPr="00BE2494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268" w:type="dxa"/>
          </w:tcPr>
          <w:p w14:paraId="227E5BA2" w14:textId="77777777" w:rsidR="00D135A2" w:rsidRPr="00BE2494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подходы к структурированию и выявлению связей в сфере внешнеполитической деятельности России </w:t>
            </w:r>
          </w:p>
          <w:p w14:paraId="7C8DFF72" w14:textId="648E1D2E" w:rsidR="002E112A" w:rsidRPr="00BE2494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249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BE24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политический анализ для выявления закономерностей внешнеполитической деятельности  России</w:t>
            </w:r>
          </w:p>
        </w:tc>
        <w:tc>
          <w:tcPr>
            <w:tcW w:w="2977" w:type="dxa"/>
          </w:tcPr>
          <w:p w14:paraId="7A581C2C" w14:textId="49242CAB" w:rsidR="002E112A" w:rsidRPr="00BE2494" w:rsidRDefault="00C45CB5" w:rsidP="002E112A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Составьте список источников в рамках тематики, посвященной закономерности внешнеполитической деятельности России. Список должен состоять не менее чем из 15 источников (пунктов), не должен включать в себя источники, указанные в РПД или ЭУК. Каждый источник должен сопровождаться кратким обоснованием своей ценности (значимости) для изучения </w:t>
            </w:r>
            <w:proofErr w:type="spellStart"/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подтемы</w:t>
            </w:r>
            <w:proofErr w:type="spellEnd"/>
            <w:r w:rsidRPr="00BE2494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(не более 3 предложений, состоящих из 40 слов). Виды и оформление источников должны соответствовать требованиям ГОСТ.</w:t>
            </w:r>
          </w:p>
        </w:tc>
      </w:tr>
    </w:tbl>
    <w:p w14:paraId="5EDB1A98" w14:textId="77777777" w:rsidR="00E16AC8" w:rsidRPr="00BE2494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2CF72CA3" w14:textId="77777777" w:rsidR="00BE2494" w:rsidRPr="00BE2494" w:rsidRDefault="00BE2494" w:rsidP="00BE2494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21782E9A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основные субъекты внешней политики Российской Федерации. </w:t>
      </w:r>
    </w:p>
    <w:p w14:paraId="1AA08511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значение государственного аппарата в выработке и реализации внешней политики Российской Федерации.</w:t>
      </w:r>
    </w:p>
    <w:p w14:paraId="1B1D9CB8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противоречия между Российской Федерацией и странами Запада на международной арене в 1990-2010-е годы. </w:t>
      </w:r>
    </w:p>
    <w:p w14:paraId="5A11F384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расширение НАТО. </w:t>
      </w:r>
    </w:p>
    <w:p w14:paraId="7DB80363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«цветные революции» в «странах ближнего зарубежья». </w:t>
      </w:r>
    </w:p>
    <w:p w14:paraId="1766F783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«Мюнхенскую речь В. Путина». </w:t>
      </w:r>
    </w:p>
    <w:p w14:paraId="64320A85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«Пятидневную войну» в Южной Осетии. </w:t>
      </w:r>
    </w:p>
    <w:p w14:paraId="6ECA776A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национальные интересы России в условиях политической </w:t>
      </w:r>
      <w:proofErr w:type="spellStart"/>
      <w:r w:rsidRPr="00BE2494">
        <w:rPr>
          <w:bCs/>
          <w:iCs/>
          <w:sz w:val="28"/>
          <w:szCs w:val="28"/>
        </w:rPr>
        <w:t>многосубъектности</w:t>
      </w:r>
      <w:proofErr w:type="spellEnd"/>
      <w:r w:rsidRPr="00BE2494">
        <w:rPr>
          <w:bCs/>
          <w:iCs/>
          <w:sz w:val="28"/>
          <w:szCs w:val="28"/>
        </w:rPr>
        <w:t xml:space="preserve"> и политической многополярности.</w:t>
      </w:r>
    </w:p>
    <w:p w14:paraId="68541B4F" w14:textId="77777777" w:rsidR="00BE2494" w:rsidRPr="00BE2494" w:rsidRDefault="00BE2494" w:rsidP="00BE249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p w14:paraId="7DA8A500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Беловежские соглашения в 1991 году.</w:t>
      </w:r>
    </w:p>
    <w:p w14:paraId="49CEE224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lastRenderedPageBreak/>
        <w:t>Охарактеризуйте Союзное государство России и Беларуси. Охарактеризуйте Сотрудничество Российской Федерации и Белоруссии в 2000-е и 2020-е годы.</w:t>
      </w:r>
    </w:p>
    <w:p w14:paraId="20C663B6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национальное строительство на Украине и в Белоруссии в постсоветский период. </w:t>
      </w:r>
    </w:p>
    <w:p w14:paraId="75EBEE6B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борьбу идентичностей на Украине в постсоветский период. </w:t>
      </w:r>
    </w:p>
    <w:p w14:paraId="77266CA3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триединство русского народа и советскую концепцию братских восточнославянских народов в контексте идейного противостояния на Украине и в Белоруссии. </w:t>
      </w:r>
    </w:p>
    <w:p w14:paraId="1822AD77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специфику российско-финляндских отношений после распада СССР. </w:t>
      </w:r>
    </w:p>
    <w:p w14:paraId="056578A3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отношения с прибалтийскими странами в постсоветский период. </w:t>
      </w:r>
    </w:p>
    <w:p w14:paraId="20D1C6DB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взаимодействие Российской Федерации и русского населения в Прибалтике в условиях враждебности национальных государств Прибалтики.</w:t>
      </w:r>
    </w:p>
    <w:p w14:paraId="2AC67788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участие Российской Федерации в разрешении Карабахского конфликта. </w:t>
      </w:r>
    </w:p>
    <w:p w14:paraId="1AE46A2F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политику России в отношении Армении и Азербайджана. </w:t>
      </w:r>
    </w:p>
    <w:p w14:paraId="47CA5561" w14:textId="77777777" w:rsidR="00BE2494" w:rsidRPr="00BE2494" w:rsidRDefault="00BE2494" w:rsidP="00BE2494">
      <w:pPr>
        <w:pStyle w:val="a4"/>
        <w:numPr>
          <w:ilvl w:val="1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российско-грузинские отношения в период правления З. </w:t>
      </w:r>
      <w:proofErr w:type="spellStart"/>
      <w:r w:rsidRPr="00BE2494">
        <w:rPr>
          <w:bCs/>
          <w:iCs/>
          <w:sz w:val="28"/>
          <w:szCs w:val="28"/>
        </w:rPr>
        <w:t>Гамасахурдии</w:t>
      </w:r>
      <w:proofErr w:type="spellEnd"/>
      <w:r w:rsidRPr="00BE2494">
        <w:rPr>
          <w:bCs/>
          <w:iCs/>
          <w:sz w:val="28"/>
          <w:szCs w:val="28"/>
        </w:rPr>
        <w:t xml:space="preserve">, Э. Шеварднадзе, М. Саакашвили. </w:t>
      </w:r>
    </w:p>
    <w:p w14:paraId="383A4EF1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российско-грузинские отношения после «Пятидневной войны» и влияние на них прихода к власти в Грузии партии «Грузинская мечта — Демократическая Грузия».</w:t>
      </w:r>
    </w:p>
    <w:p w14:paraId="2FF35230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сотрудничество Российской Федерации и Казахстана после распада СССР. </w:t>
      </w:r>
    </w:p>
    <w:p w14:paraId="24A4BEBA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участие Российской Федерации в гражданской войне в Таджикистане. </w:t>
      </w:r>
    </w:p>
    <w:p w14:paraId="5F359D64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lastRenderedPageBreak/>
        <w:t xml:space="preserve">Охарактеризуйте российско-американские отношения после распада СССР. </w:t>
      </w:r>
    </w:p>
    <w:p w14:paraId="26E3EB88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концепцию «зрелого стратегического партнерства» Российской Федерации и США. </w:t>
      </w:r>
    </w:p>
    <w:p w14:paraId="10CF90F5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сотрудничество Российской Федерации с Германией и Францией после распада СССР. </w:t>
      </w:r>
    </w:p>
    <w:p w14:paraId="05F8C499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Специфика сотрудничества Российской Федерации и ЕС с 1993 по 2025 годы. </w:t>
      </w:r>
    </w:p>
    <w:p w14:paraId="339AE0E6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сближение Российской Федерации и КНР в 90-е годы. Охарактеризуйте российско-индийские отношения в 1991-2025 гг. </w:t>
      </w:r>
    </w:p>
    <w:p w14:paraId="57B29DB0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деятельность организации БРИКС. </w:t>
      </w:r>
    </w:p>
    <w:p w14:paraId="7A58435F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участие Российской Федерации в политическом урегулировании арабо-израильского конфликта. </w:t>
      </w:r>
    </w:p>
    <w:p w14:paraId="271D9CEF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сотрудничество с арабскими странами: Сирия, Ирак, Египет. </w:t>
      </w:r>
    </w:p>
    <w:p w14:paraId="361A3565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сближение Российской Федерации и Ирана.</w:t>
      </w:r>
    </w:p>
    <w:p w14:paraId="267F42DA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сотрудничество с Ливией и Алжиром. </w:t>
      </w:r>
    </w:p>
    <w:p w14:paraId="7B3472E5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взаимодействие с Эфиопией, Зимбабве и ЮАР. </w:t>
      </w:r>
    </w:p>
    <w:p w14:paraId="2628A2E5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возможности расширения российского влияния на африканском континенте: ЦАР и Мали.</w:t>
      </w:r>
    </w:p>
    <w:p w14:paraId="7FFDEDA6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 xml:space="preserve">Охарактеризуйте отношения Российской Федерации со странами Латинской Америки. </w:t>
      </w:r>
    </w:p>
    <w:p w14:paraId="4B92FDED" w14:textId="77777777" w:rsidR="00BE2494" w:rsidRPr="00BE2494" w:rsidRDefault="00BE2494" w:rsidP="00BE2494">
      <w:pPr>
        <w:pStyle w:val="a4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 w:rsidRPr="00BE2494">
        <w:rPr>
          <w:bCs/>
          <w:iCs/>
          <w:sz w:val="28"/>
          <w:szCs w:val="28"/>
        </w:rPr>
        <w:t>Охарактеризуйте «Левые повороты» и «Правые повороты» в Латинской Америке и их влияние на позиции Российской Федерации в регионе.</w:t>
      </w:r>
    </w:p>
    <w:p w14:paraId="61245A6B" w14:textId="77777777" w:rsidR="00BE2494" w:rsidRPr="00BE2494" w:rsidRDefault="00BE2494" w:rsidP="00BE2494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4AAD953C" w14:textId="69BEBD7F" w:rsidR="00BE2494" w:rsidRPr="00BE2494" w:rsidRDefault="00BE2494" w:rsidP="00BE2494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Пример экзаменационного задания</w:t>
      </w:r>
    </w:p>
    <w:p w14:paraId="0042FAE3" w14:textId="77777777" w:rsidR="00BE2494" w:rsidRPr="00BE2494" w:rsidRDefault="00BE2494" w:rsidP="00BE2494">
      <w:pPr>
        <w:pStyle w:val="11"/>
        <w:numPr>
          <w:ilvl w:val="0"/>
          <w:numId w:val="38"/>
        </w:numPr>
        <w:spacing w:line="36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iCs/>
          <w:sz w:val="28"/>
          <w:szCs w:val="28"/>
          <w:lang w:eastAsia="ru-RU"/>
        </w:rPr>
        <w:t>Сравните «цветные революции» на Украине 2004-2005 гг. и 2013-20145 гг. (25 баллов)</w:t>
      </w:r>
    </w:p>
    <w:p w14:paraId="249F9302" w14:textId="77777777" w:rsidR="00BE2494" w:rsidRPr="00BE2494" w:rsidRDefault="00BE2494" w:rsidP="00BE2494">
      <w:pPr>
        <w:pStyle w:val="11"/>
        <w:numPr>
          <w:ilvl w:val="0"/>
          <w:numId w:val="38"/>
        </w:numPr>
        <w:spacing w:line="36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iCs/>
          <w:sz w:val="28"/>
          <w:szCs w:val="28"/>
          <w:lang w:eastAsia="ru-RU"/>
        </w:rPr>
        <w:t>Охарактеризуйте российско-американские отношения в период первого и второго срока президентства Д. Трампа. (25 баллов)</w:t>
      </w:r>
    </w:p>
    <w:p w14:paraId="18D78494" w14:textId="77777777" w:rsidR="00BE2494" w:rsidRPr="00BE2494" w:rsidRDefault="00BE2494" w:rsidP="00BE2494">
      <w:pPr>
        <w:pStyle w:val="11"/>
        <w:numPr>
          <w:ilvl w:val="0"/>
          <w:numId w:val="38"/>
        </w:numPr>
        <w:spacing w:line="36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 xml:space="preserve">Заполните таблицу: </w:t>
      </w:r>
    </w:p>
    <w:tbl>
      <w:tblPr>
        <w:tblStyle w:val="af0"/>
        <w:tblW w:w="0" w:type="auto"/>
        <w:tblInd w:w="1068" w:type="dxa"/>
        <w:tblLook w:val="04A0" w:firstRow="1" w:lastRow="0" w:firstColumn="1" w:lastColumn="0" w:noHBand="0" w:noVBand="1"/>
      </w:tblPr>
      <w:tblGrid>
        <w:gridCol w:w="2759"/>
        <w:gridCol w:w="2759"/>
        <w:gridCol w:w="2759"/>
      </w:tblGrid>
      <w:tr w:rsidR="00BE2494" w:rsidRPr="00BE2494" w14:paraId="12BB6BBB" w14:textId="77777777" w:rsidTr="00847639">
        <w:tc>
          <w:tcPr>
            <w:tcW w:w="3115" w:type="dxa"/>
          </w:tcPr>
          <w:p w14:paraId="1F05E341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Ресурсы России во взаимоотношениях с КНР</w:t>
            </w:r>
          </w:p>
        </w:tc>
        <w:tc>
          <w:tcPr>
            <w:tcW w:w="3115" w:type="dxa"/>
          </w:tcPr>
          <w:p w14:paraId="3FEC0503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Возможности России во взаимоотношениях с КНР</w:t>
            </w:r>
          </w:p>
        </w:tc>
        <w:tc>
          <w:tcPr>
            <w:tcW w:w="3115" w:type="dxa"/>
          </w:tcPr>
          <w:p w14:paraId="5C891A1B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Угрозы России во взаимоотношениях с КНР</w:t>
            </w:r>
          </w:p>
        </w:tc>
      </w:tr>
      <w:tr w:rsidR="00BE2494" w:rsidRPr="00BE2494" w14:paraId="13AC1E1D" w14:textId="77777777" w:rsidTr="00847639">
        <w:tc>
          <w:tcPr>
            <w:tcW w:w="3115" w:type="dxa"/>
          </w:tcPr>
          <w:p w14:paraId="3B20AA51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F32C6E8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0A059830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E2494" w:rsidRPr="00BE2494" w14:paraId="5BC785A4" w14:textId="77777777" w:rsidTr="00847639">
        <w:tc>
          <w:tcPr>
            <w:tcW w:w="3115" w:type="dxa"/>
          </w:tcPr>
          <w:p w14:paraId="4D0C0C9C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624CA0D9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30C39F6A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E2494" w:rsidRPr="00BE2494" w14:paraId="6ED6C05A" w14:textId="77777777" w:rsidTr="00847639">
        <w:tc>
          <w:tcPr>
            <w:tcW w:w="3115" w:type="dxa"/>
          </w:tcPr>
          <w:p w14:paraId="105EC025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1DFDFD92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33F5915F" w14:textId="77777777" w:rsidR="00BE2494" w:rsidRPr="00BE2494" w:rsidRDefault="00BE2494" w:rsidP="00847639">
            <w:pPr>
              <w:pStyle w:val="11"/>
              <w:spacing w:line="360" w:lineRule="auto"/>
              <w:ind w:left="0"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249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</w:tbl>
    <w:p w14:paraId="3F9E2A8A" w14:textId="77777777" w:rsidR="00BE2494" w:rsidRPr="00BE2494" w:rsidRDefault="00BE2494" w:rsidP="00BE2494">
      <w:pPr>
        <w:pStyle w:val="11"/>
        <w:spacing w:line="360" w:lineRule="auto"/>
        <w:ind w:left="1068" w:firstLine="0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29AFD5E1" w14:textId="5EA5254F" w:rsidR="0072224E" w:rsidRPr="00BE2494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7A0969" w:rsidRPr="00BE2494">
        <w:rPr>
          <w:rFonts w:ascii="Times New Roman" w:hAnsi="Times New Roman"/>
          <w:b/>
          <w:sz w:val="28"/>
          <w:szCs w:val="28"/>
        </w:rPr>
        <w:t>зачету</w:t>
      </w:r>
    </w:p>
    <w:p w14:paraId="07770812" w14:textId="77777777" w:rsidR="007A0969" w:rsidRPr="00BE2494" w:rsidRDefault="007A0969" w:rsidP="007A0969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sz w:val="24"/>
          <w:szCs w:val="24"/>
        </w:rPr>
      </w:pPr>
    </w:p>
    <w:p w14:paraId="7C7D5B0D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1. Определение внешней политики государства и основные формы ее осуществления. </w:t>
      </w:r>
    </w:p>
    <w:p w14:paraId="701AEA9F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2. Основные субъекты внешней политики государства. </w:t>
      </w:r>
    </w:p>
    <w:p w14:paraId="53A7BAFD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3. Противоречия между Россией и странами Запада на международной арене в 1990-2000-е годы. </w:t>
      </w:r>
    </w:p>
    <w:p w14:paraId="64BD6508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4. Участие России в Югославском кризисе. </w:t>
      </w:r>
    </w:p>
    <w:p w14:paraId="50D9DE0A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5. «Цветные революции» в «странах ближнего зарубежья. </w:t>
      </w:r>
    </w:p>
    <w:p w14:paraId="51280252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6. Период «Перезагрузки» в отношениях России и США. </w:t>
      </w:r>
    </w:p>
    <w:p w14:paraId="06EDD1B8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7. Специфика интеграционных процессов на постсоветском пространстве. </w:t>
      </w:r>
    </w:p>
    <w:p w14:paraId="6C932FB8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8. Значение Беловежских соглашений для бывших советских республик и соседних государств. </w:t>
      </w:r>
    </w:p>
    <w:p w14:paraId="659AA8AB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9. Правопреемство в отношении прав и обязательств СССР: ядерное оружие, долговые обязательства, зарубежное имущество. </w:t>
      </w:r>
    </w:p>
    <w:p w14:paraId="228084A2" w14:textId="616425DC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4"/>
          <w:szCs w:val="24"/>
        </w:rPr>
      </w:pPr>
      <w:r w:rsidRPr="00BE2494">
        <w:rPr>
          <w:rFonts w:ascii="Times New Roman" w:eastAsiaTheme="minorHAnsi" w:hAnsi="Times New Roman"/>
          <w:sz w:val="28"/>
          <w:szCs w:val="28"/>
        </w:rPr>
        <w:t>10. «Газовые кризисы» в отношениях России и Украины.</w:t>
      </w:r>
    </w:p>
    <w:p w14:paraId="376D063B" w14:textId="14A7549A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>11. Построение Союзного государства России и Бел</w:t>
      </w:r>
      <w:r w:rsidR="00684E61" w:rsidRPr="00BE2494">
        <w:rPr>
          <w:rFonts w:ascii="Times New Roman" w:eastAsiaTheme="minorHAnsi" w:hAnsi="Times New Roman"/>
          <w:sz w:val="28"/>
          <w:szCs w:val="28"/>
        </w:rPr>
        <w:t>оруссии.</w:t>
      </w:r>
    </w:p>
    <w:p w14:paraId="6C94D4EE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12. Проблема статуса русскоязычных меньшинств и вопрос о русском языке в Прибалтике. </w:t>
      </w:r>
    </w:p>
    <w:p w14:paraId="24B9A3F3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13. Взаимодействие России с Арменией и Азербайджаном в рамках конфликта последних. </w:t>
      </w:r>
    </w:p>
    <w:p w14:paraId="00D373ED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14. Российско-грузинские отношения после «Пятидневной войны». </w:t>
      </w:r>
    </w:p>
    <w:p w14:paraId="4B130BFC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15. Сотрудничество России и Казахстана после распада СССР. </w:t>
      </w:r>
    </w:p>
    <w:p w14:paraId="34BFA7ED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lastRenderedPageBreak/>
        <w:t xml:space="preserve">16. Проблемы региональной безопасности Средней Азии и их влияние на Россию. </w:t>
      </w:r>
    </w:p>
    <w:p w14:paraId="379A0B2F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17. Концепция «зрелого стратегического партнерства» России и США. </w:t>
      </w:r>
    </w:p>
    <w:p w14:paraId="2BABECFB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18. Российско-германское и российско-французское сотрудничество после распада СССР. </w:t>
      </w:r>
    </w:p>
    <w:p w14:paraId="7DAF2A07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19. Отношения России и стран Восточной Европы, входивших в Варшавский Договор </w:t>
      </w:r>
    </w:p>
    <w:p w14:paraId="43EC4E5F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20. Перспективы российско-китайского сотрудничества в: нефтегазовой, энергетической, оборонной, туристической отрасли. </w:t>
      </w:r>
    </w:p>
    <w:p w14:paraId="5B8767DB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21. Отношения РФ и Индии в XXI веке: экономическое, военное, политическое взаимодействие. </w:t>
      </w:r>
    </w:p>
    <w:p w14:paraId="74A81220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22. Ключевые приоритеты России на Ближнем Востоке на современном этапе. </w:t>
      </w:r>
    </w:p>
    <w:p w14:paraId="6ECC4018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23. Российско-иранский альянс в контексте национальных и религиозных противоречий на Ближнем Востоке. </w:t>
      </w:r>
    </w:p>
    <w:p w14:paraId="2CC3DD45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24. Проблемы сотрудничества России и стран Латинской Америки. </w:t>
      </w:r>
    </w:p>
    <w:p w14:paraId="710C5FFA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25. Сотрудничество России с дружественными правительствами в Латинской Америке: Венесуэла, Боливия, Эквадор. </w:t>
      </w:r>
    </w:p>
    <w:p w14:paraId="02CAF7B4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26. Внешнеполитическая деятельность России в Северной Африке. </w:t>
      </w:r>
    </w:p>
    <w:p w14:paraId="3F8D6DDC" w14:textId="77777777" w:rsidR="007A0969" w:rsidRPr="00BE2494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BE2494">
        <w:rPr>
          <w:rFonts w:ascii="Times New Roman" w:eastAsiaTheme="minorHAnsi" w:hAnsi="Times New Roman"/>
          <w:sz w:val="28"/>
          <w:szCs w:val="28"/>
        </w:rPr>
        <w:t xml:space="preserve">27. Возможности расширения российского влияния на африканском континенте. </w:t>
      </w:r>
    </w:p>
    <w:p w14:paraId="060B6782" w14:textId="090FA336" w:rsidR="00AB468E" w:rsidRPr="00BE2494" w:rsidRDefault="00AB468E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0A997EB" w14:textId="77777777" w:rsidR="007816B4" w:rsidRPr="00BE2494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BE36C7B" w14:textId="77777777" w:rsidR="002E02FA" w:rsidRPr="00BE2494" w:rsidRDefault="002E02FA" w:rsidP="002E02F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2494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1007BA46" w14:textId="77777777" w:rsidR="00BE2494" w:rsidRPr="00BE2494" w:rsidRDefault="00BE2494" w:rsidP="00BE2494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1381B92B" w14:textId="77777777" w:rsidR="00BE2494" w:rsidRPr="00BE2494" w:rsidRDefault="00BE2494" w:rsidP="00BE2494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Федерации. М., 1993. </w:t>
      </w:r>
    </w:p>
    <w:p w14:paraId="72A960C3" w14:textId="77777777" w:rsidR="00BE2494" w:rsidRPr="00BE2494" w:rsidRDefault="00BE2494" w:rsidP="00BE2494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Соглашение от 8 декабря 1991 года «О создании Содружества Независимых Государств». </w:t>
      </w:r>
    </w:p>
    <w:p w14:paraId="66F2173E" w14:textId="77777777" w:rsidR="00BE2494" w:rsidRPr="00BE2494" w:rsidRDefault="00BE2494" w:rsidP="00BE2494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Договор о Евразийском экономическом союзе" от 29 мая 2014 года </w:t>
      </w:r>
    </w:p>
    <w:p w14:paraId="70728FD8" w14:textId="77777777" w:rsidR="00BE2494" w:rsidRPr="00BE2494" w:rsidRDefault="00BE2494" w:rsidP="00BE2494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30.11.2016 г. № 640 «Об утверждении Концепции внешней политики Российской Федерации» </w:t>
      </w:r>
    </w:p>
    <w:p w14:paraId="76054801" w14:textId="77777777" w:rsidR="00BE2494" w:rsidRPr="00BE2494" w:rsidRDefault="00BE2494" w:rsidP="00BE2494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31 декабря 2015 года N 683 «О Стратегии национальной безопасности Российской Федерации» </w:t>
      </w:r>
    </w:p>
    <w:p w14:paraId="43A835FD" w14:textId="77777777" w:rsidR="00BE2494" w:rsidRPr="00BE2494" w:rsidRDefault="00BE2494" w:rsidP="00BE2494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sz w:val="28"/>
          <w:szCs w:val="28"/>
          <w:lang w:eastAsia="ru-RU"/>
        </w:rPr>
        <w:t>Основная литература</w:t>
      </w:r>
    </w:p>
    <w:p w14:paraId="272C0CD8" w14:textId="77777777" w:rsidR="00BE2494" w:rsidRPr="00BE2494" w:rsidRDefault="00BE2494" w:rsidP="00BE2494">
      <w:pPr>
        <w:pStyle w:val="ae"/>
        <w:numPr>
          <w:ilvl w:val="0"/>
          <w:numId w:val="3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Международные отношения и мировая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политика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учебник для вузов / под редакцией П. А. Цыганкова. — 2-е изд.,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Москва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2025. — 267 с. — (Высшее образование). — ISBN 978-5-534-12259-6.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Текст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[сайт]. — URL: https://urait.ru/bcode/558389 (дата обращения: 02.06.2025). </w:t>
      </w:r>
    </w:p>
    <w:p w14:paraId="5FF57D74" w14:textId="77777777" w:rsidR="00BE2494" w:rsidRPr="00BE2494" w:rsidRDefault="00BE2494" w:rsidP="00BE2494">
      <w:pPr>
        <w:pStyle w:val="ae"/>
        <w:numPr>
          <w:ilvl w:val="0"/>
          <w:numId w:val="3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Ланко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Д. А.  Практика принятия внешнеполитических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решений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учебник для вузов / Д. А.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Ланко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Москва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2025. — 160 с. — (Высшее образование). — ISBN 978-5-534-01649-9.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Текст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[сайт]. — URL: https://urait.ru/bcode/562572 (дата обращения: 02.06.2025). </w:t>
      </w:r>
    </w:p>
    <w:p w14:paraId="67DAB3D0" w14:textId="77777777" w:rsidR="00BE2494" w:rsidRPr="00BE2494" w:rsidRDefault="00BE2494" w:rsidP="00BE2494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4C312940" w14:textId="77777777" w:rsidR="00BE2494" w:rsidRPr="00BE2494" w:rsidRDefault="00BE2494" w:rsidP="00BE2494">
      <w:pPr>
        <w:pStyle w:val="ae"/>
        <w:numPr>
          <w:ilvl w:val="0"/>
          <w:numId w:val="3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Ачкасов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В. А.  Мировая политика и международные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отношения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учебник для вузов / В. А.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Ачкасов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С. А.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Ланцов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— 2-е изд.,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и доп.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Москва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2025. — 484 с. — (Высшее образование). — ISBN 978-5-534-10418-9.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Текст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[сайт]. — URL: https://urait.ru/bcode/560289 (дата обращения: 02.06.2025). </w:t>
      </w:r>
    </w:p>
    <w:p w14:paraId="15084B4D" w14:textId="77777777" w:rsidR="00BE2494" w:rsidRPr="00BE2494" w:rsidRDefault="00BE2494" w:rsidP="00BE2494">
      <w:pPr>
        <w:pStyle w:val="ae"/>
        <w:numPr>
          <w:ilvl w:val="0"/>
          <w:numId w:val="3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Батюк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В. И.  Мировая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политика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учебник для вузов / В. И.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Батюк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Москва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2025. — 256 с. — (Высшее образование). — ISBN 978-5-534-00372-7.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Текст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[сайт]. — URL: https://urait.ru/bcode/561045 (дата обращения: 02.06.2025). </w:t>
      </w:r>
    </w:p>
    <w:p w14:paraId="7A3D94A6" w14:textId="77777777" w:rsidR="00BE2494" w:rsidRPr="00BE2494" w:rsidRDefault="00BE2494" w:rsidP="00BE2494">
      <w:pPr>
        <w:pStyle w:val="ae"/>
        <w:numPr>
          <w:ilvl w:val="0"/>
          <w:numId w:val="3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Мухаметов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Р. С.  Внешняя политика России в ближнем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зарубежье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учебник для вузов / Р. С.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Мухаметов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; под научной редакцией Н. А. Комлевой.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Москва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, 2025. — 108 с. — (Высшее образование). — ISBN 978-5-534-08090-2. — </w:t>
      </w:r>
      <w:proofErr w:type="gram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Текст :</w:t>
      </w:r>
      <w:proofErr w:type="gram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электронный // Образовательная платформа </w:t>
      </w:r>
      <w:proofErr w:type="spellStart"/>
      <w:r w:rsidRPr="00BE2494">
        <w:rPr>
          <w:rFonts w:ascii="Times New Roman" w:hAnsi="Times New Roman"/>
          <w:bCs/>
          <w:sz w:val="28"/>
          <w:szCs w:val="28"/>
          <w:lang w:eastAsia="ru-RU"/>
        </w:rPr>
        <w:t>Юрайт</w:t>
      </w:r>
      <w:proofErr w:type="spellEnd"/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 [сайт]. — URL: https://urait.ru/bcode/564081 (дата обращения: 02.06.2025). </w:t>
      </w:r>
    </w:p>
    <w:p w14:paraId="277C8FAE" w14:textId="77777777" w:rsidR="00BE2494" w:rsidRPr="00BE2494" w:rsidRDefault="00BE2494" w:rsidP="00BE2494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70A0C4EC" w14:textId="77777777" w:rsidR="00BE2494" w:rsidRPr="00BE2494" w:rsidRDefault="00BE2494" w:rsidP="00BE2494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Гуманитарные науки: Вестник Финансового университета.</w:t>
      </w:r>
    </w:p>
    <w:p w14:paraId="62AF9335" w14:textId="77777777" w:rsidR="00BE2494" w:rsidRPr="00BE2494" w:rsidRDefault="00BE2494" w:rsidP="00BE2494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04AF53AA" w14:textId="77777777" w:rsidR="00BE2494" w:rsidRPr="00BE2494" w:rsidRDefault="00BE2494" w:rsidP="00BE2494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295A74" w14:textId="77777777" w:rsidR="00BE2494" w:rsidRPr="00BE2494" w:rsidRDefault="00BE2494" w:rsidP="00BE2494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2494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E7FE8BC" w14:textId="77777777" w:rsidR="00BE2494" w:rsidRPr="00BE2494" w:rsidRDefault="00BE2494" w:rsidP="00BE2494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1050E8" w14:textId="77777777" w:rsidR="00BE2494" w:rsidRPr="00BE2494" w:rsidRDefault="00BE2494" w:rsidP="00BE2494">
      <w:pPr>
        <w:pStyle w:val="ae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>Электронные ресурсы БИК:</w:t>
      </w:r>
    </w:p>
    <w:p w14:paraId="18FCC19B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339C0B63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046D91A9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7A79B8D0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Znanium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http://www.znanium.ru/</w:t>
      </w:r>
    </w:p>
    <w:p w14:paraId="2AB3FB26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14:paraId="55B6B6BF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5D8DA456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1DE6671D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Деловая онлайн-библиотека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Alpina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Digital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http://lib.alpinadigital.ru/</w:t>
      </w:r>
    </w:p>
    <w:p w14:paraId="2B0E7E48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14:paraId="660F5337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14:paraId="74F8549F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«Русская история» http://history-lib.ru/</w:t>
      </w:r>
    </w:p>
    <w:p w14:paraId="75D34A53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• 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Справочная правовая система «Консультант Плюс» https://www.consultant.ru/</w:t>
      </w:r>
    </w:p>
    <w:p w14:paraId="45D74804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>Справочная правовая система «ГАРАНТ» https://www.garant.ru/</w:t>
      </w:r>
    </w:p>
    <w:p w14:paraId="6EF290A6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Academic Reference https://ar.oversea.cnki.net/</w:t>
      </w:r>
    </w:p>
    <w:p w14:paraId="6AA43048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China Academic Journals Full-text Database https://oversea.cnki.net/kns?dbcode=CFLQ</w:t>
      </w:r>
    </w:p>
    <w:p w14:paraId="37DD1D4A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val="en-US" w:eastAsia="ru-RU"/>
        </w:rPr>
        <w:tab/>
        <w:t>JSTOR Arts &amp; Sciences I Collection http://jstor.org</w:t>
      </w:r>
    </w:p>
    <w:p w14:paraId="38B95F46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Коллекция научных журналов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Oxford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University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Press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https://academic.oup.com/journals/</w:t>
      </w:r>
    </w:p>
    <w:p w14:paraId="3A88CD88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Электронные коллекции книг и журналов издательства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Springer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>: http://link.springer.com/</w:t>
      </w:r>
    </w:p>
    <w:p w14:paraId="2D41B0BA" w14:textId="777777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База данных научных журналов издательства </w:t>
      </w:r>
      <w:proofErr w:type="spellStart"/>
      <w:r w:rsidRPr="00BE2494">
        <w:rPr>
          <w:rFonts w:ascii="Times New Roman" w:eastAsia="Calibri" w:hAnsi="Times New Roman"/>
          <w:sz w:val="28"/>
          <w:szCs w:val="28"/>
          <w:lang w:eastAsia="ru-RU"/>
        </w:rPr>
        <w:t>Wiley</w:t>
      </w:r>
      <w:proofErr w:type="spellEnd"/>
      <w:r w:rsidRPr="00BE2494">
        <w:rPr>
          <w:rFonts w:ascii="Times New Roman" w:eastAsia="Calibri" w:hAnsi="Times New Roman"/>
          <w:sz w:val="28"/>
          <w:szCs w:val="28"/>
          <w:lang w:eastAsia="ru-RU"/>
        </w:rPr>
        <w:t xml:space="preserve"> https://onlinelibrary.wiley.com/</w:t>
      </w:r>
    </w:p>
    <w:p w14:paraId="3A99CEBA" w14:textId="6B49E877" w:rsidR="00BE2494" w:rsidRPr="00BE2494" w:rsidRDefault="00BE2494" w:rsidP="00BE2494">
      <w:pPr>
        <w:ind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BE2494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Цифровой архив научных журналов: </w:t>
      </w:r>
      <w:hyperlink r:id="rId8" w:history="1">
        <w:r w:rsidRPr="00BE2494">
          <w:rPr>
            <w:rStyle w:val="af5"/>
            <w:rFonts w:ascii="Times New Roman" w:eastAsia="Calibri" w:hAnsi="Times New Roman"/>
            <w:color w:val="auto"/>
            <w:sz w:val="28"/>
            <w:szCs w:val="28"/>
            <w:lang w:eastAsia="ru-RU"/>
          </w:rPr>
          <w:t>http://arch.neicon.ru/xmlui/</w:t>
        </w:r>
      </w:hyperlink>
    </w:p>
    <w:p w14:paraId="52285EA7" w14:textId="77777777" w:rsidR="002E02FA" w:rsidRPr="00BE2494" w:rsidRDefault="002E02FA" w:rsidP="002E02FA">
      <w:pPr>
        <w:ind w:firstLine="0"/>
      </w:pPr>
    </w:p>
    <w:p w14:paraId="28BB4405" w14:textId="77777777" w:rsidR="00967591" w:rsidRPr="00BE2494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BE2494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690E0F61" w:rsidR="00967591" w:rsidRPr="00BE2494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lastRenderedPageBreak/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BE2494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BE2494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9871D2" w:rsidRPr="00BE2494">
        <w:rPr>
          <w:rFonts w:ascii="Times New Roman" w:hAnsi="Times New Roman"/>
          <w:sz w:val="28"/>
          <w:szCs w:val="28"/>
        </w:rPr>
        <w:t>Внешняя политика России</w:t>
      </w:r>
      <w:r w:rsidRPr="00BE2494">
        <w:rPr>
          <w:rFonts w:ascii="Times New Roman" w:hAnsi="Times New Roman"/>
          <w:sz w:val="28"/>
          <w:szCs w:val="28"/>
        </w:rPr>
        <w:t>»</w:t>
      </w:r>
      <w:r w:rsidR="00F85822" w:rsidRPr="00BE2494">
        <w:rPr>
          <w:rFonts w:ascii="Times New Roman" w:hAnsi="Times New Roman"/>
          <w:sz w:val="28"/>
          <w:szCs w:val="28"/>
        </w:rPr>
        <w:t xml:space="preserve"> </w:t>
      </w:r>
      <w:r w:rsidRPr="00BE2494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BE2494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BE2494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BE2494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BE2494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BE2494">
        <w:rPr>
          <w:rFonts w:ascii="Times New Roman" w:hAnsi="Times New Roman"/>
          <w:sz w:val="28"/>
          <w:szCs w:val="28"/>
        </w:rPr>
        <w:t>, рекомендованные лектором;</w:t>
      </w:r>
    </w:p>
    <w:p w14:paraId="500E04A3" w14:textId="77777777" w:rsidR="00967591" w:rsidRPr="00BE2494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BE2494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BC2AD3B" w:rsidR="00967591" w:rsidRPr="00BE2494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BE2494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BE2494">
        <w:rPr>
          <w:rFonts w:ascii="Times New Roman" w:hAnsi="Times New Roman"/>
          <w:sz w:val="28"/>
          <w:szCs w:val="28"/>
        </w:rPr>
        <w:t>,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BE2494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lastRenderedPageBreak/>
        <w:t>10.2. Методические рекомендации студентам при подготовке к практическим занятиям:</w:t>
      </w:r>
    </w:p>
    <w:p w14:paraId="52106CCA" w14:textId="77777777" w:rsidR="00967591" w:rsidRPr="00BE2494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BE2494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BE2494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BE2494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BE2494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BE2494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BE2494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BE2494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Тематика домашних самостоятельных заданий для самостоятельной работы определяются в рамках РПД. Задания выдаются </w:t>
      </w:r>
      <w:r w:rsidRPr="00BE2494">
        <w:rPr>
          <w:rFonts w:ascii="Times New Roman" w:hAnsi="Times New Roman"/>
          <w:sz w:val="28"/>
          <w:szCs w:val="28"/>
        </w:rPr>
        <w:lastRenderedPageBreak/>
        <w:t>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BE2494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BE2494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1B23878" w14:textId="69A7984D" w:rsidR="00D57C61" w:rsidRPr="00BE2494" w:rsidRDefault="00967591" w:rsidP="00D57C61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</w:t>
      </w:r>
    </w:p>
    <w:p w14:paraId="09CB1B67" w14:textId="587A988F" w:rsidR="00D57C61" w:rsidRPr="00BE2494" w:rsidRDefault="00D57C61" w:rsidP="00D57C61">
      <w:pPr>
        <w:pStyle w:val="ae"/>
        <w:numPr>
          <w:ilvl w:val="1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E2494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и выполнению контрольной работы</w:t>
      </w:r>
      <w:r w:rsidR="000668B3" w:rsidRPr="00BE2494">
        <w:rPr>
          <w:rFonts w:ascii="Times New Roman" w:hAnsi="Times New Roman"/>
          <w:b/>
          <w:bCs/>
          <w:sz w:val="28"/>
          <w:szCs w:val="28"/>
        </w:rPr>
        <w:t>:</w:t>
      </w:r>
    </w:p>
    <w:p w14:paraId="08C0DDD0" w14:textId="5B86CB02" w:rsidR="00111F59" w:rsidRPr="00BE2494" w:rsidRDefault="00111F59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Контрольная работа</w:t>
      </w:r>
      <w:r w:rsidR="00A3229B" w:rsidRPr="00BE2494">
        <w:rPr>
          <w:rFonts w:ascii="Times New Roman" w:hAnsi="Times New Roman"/>
          <w:sz w:val="28"/>
          <w:szCs w:val="28"/>
        </w:rPr>
        <w:t xml:space="preserve"> в целях дисциплины «Внешняя политика России» является формой внеаудиторной самостоятельной работы</w:t>
      </w:r>
      <w:r w:rsidR="00BA207D" w:rsidRPr="00BE2494">
        <w:rPr>
          <w:rFonts w:ascii="Times New Roman" w:hAnsi="Times New Roman"/>
          <w:sz w:val="28"/>
          <w:szCs w:val="28"/>
        </w:rPr>
        <w:t>, реализуется в письменной виде и отражает степень освоения студентами учебного материала конкретных тем дисциплины «Внешняя политика России» и оформляется в виде решения практических задач/ситуаций/кейсов.</w:t>
      </w:r>
    </w:p>
    <w:p w14:paraId="2503E9FF" w14:textId="5805D924" w:rsidR="00A3229B" w:rsidRPr="00BE2494" w:rsidRDefault="00BA207D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</w:t>
      </w:r>
      <w:proofErr w:type="spellStart"/>
      <w:r w:rsidRPr="00BE2494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BE2494">
        <w:rPr>
          <w:rFonts w:ascii="Times New Roman" w:hAnsi="Times New Roman"/>
          <w:sz w:val="28"/>
          <w:szCs w:val="28"/>
        </w:rPr>
        <w:t xml:space="preserve"> компетенций. Контрольные задания охватывают основной материал тем дисциплины «Внешняя политика России», разработаны по многовариантной системе, варианты контрольных работ равноценны по объему и сложности.</w:t>
      </w:r>
    </w:p>
    <w:p w14:paraId="589C1817" w14:textId="3C4AA041" w:rsidR="00A3229B" w:rsidRPr="00BE2494" w:rsidRDefault="00332E19" w:rsidP="00332E1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lastRenderedPageBreak/>
        <w:t>При выполнении контрольной работы студенту необходимо учитывать следующие требования: четкость</w:t>
      </w:r>
      <w:r w:rsidR="00BF1812" w:rsidRPr="00BE2494">
        <w:rPr>
          <w:rFonts w:ascii="Times New Roman" w:hAnsi="Times New Roman"/>
          <w:sz w:val="28"/>
          <w:szCs w:val="28"/>
        </w:rPr>
        <w:t xml:space="preserve">, </w:t>
      </w:r>
      <w:r w:rsidRPr="00BE2494">
        <w:rPr>
          <w:rFonts w:ascii="Times New Roman" w:hAnsi="Times New Roman"/>
          <w:sz w:val="28"/>
          <w:szCs w:val="28"/>
        </w:rPr>
        <w:t xml:space="preserve">последовательность </w:t>
      </w:r>
      <w:r w:rsidR="00BF1812" w:rsidRPr="00BE2494">
        <w:rPr>
          <w:rFonts w:ascii="Times New Roman" w:hAnsi="Times New Roman"/>
          <w:sz w:val="28"/>
          <w:szCs w:val="28"/>
        </w:rPr>
        <w:t xml:space="preserve">и необходимая полнота </w:t>
      </w:r>
      <w:r w:rsidRPr="00BE2494">
        <w:rPr>
          <w:rFonts w:ascii="Times New Roman" w:hAnsi="Times New Roman"/>
          <w:sz w:val="28"/>
          <w:szCs w:val="28"/>
        </w:rPr>
        <w:t xml:space="preserve">изложения ответа, наличие обобщений и выводов, основанных на информации из применимых к рассматриваемой теме источников, </w:t>
      </w:r>
      <w:r w:rsidR="00D61B19" w:rsidRPr="00BE2494">
        <w:rPr>
          <w:rFonts w:ascii="Times New Roman" w:hAnsi="Times New Roman"/>
          <w:sz w:val="28"/>
          <w:szCs w:val="28"/>
        </w:rPr>
        <w:t>самостоятельность ответа.</w:t>
      </w:r>
    </w:p>
    <w:p w14:paraId="1B2F9D62" w14:textId="76E7E27C" w:rsidR="007848BD" w:rsidRPr="00BE2494" w:rsidRDefault="00D61B19" w:rsidP="00F338EE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 xml:space="preserve">Объем ответа </w:t>
      </w:r>
      <w:r w:rsidR="00F338EE" w:rsidRPr="00BE2494">
        <w:rPr>
          <w:rFonts w:ascii="Times New Roman" w:hAnsi="Times New Roman"/>
          <w:sz w:val="28"/>
          <w:szCs w:val="28"/>
        </w:rPr>
        <w:t xml:space="preserve">на </w:t>
      </w:r>
      <w:r w:rsidRPr="00BE2494">
        <w:rPr>
          <w:rFonts w:ascii="Times New Roman" w:hAnsi="Times New Roman"/>
          <w:sz w:val="28"/>
          <w:szCs w:val="28"/>
        </w:rPr>
        <w:t>вариант</w:t>
      </w:r>
      <w:r w:rsidR="00F338EE" w:rsidRPr="00BE2494">
        <w:rPr>
          <w:rFonts w:ascii="Times New Roman" w:hAnsi="Times New Roman"/>
          <w:sz w:val="28"/>
          <w:szCs w:val="28"/>
        </w:rPr>
        <w:t xml:space="preserve"> </w:t>
      </w:r>
      <w:r w:rsidRPr="00BE2494">
        <w:rPr>
          <w:rFonts w:ascii="Times New Roman" w:hAnsi="Times New Roman"/>
          <w:sz w:val="28"/>
          <w:szCs w:val="28"/>
        </w:rPr>
        <w:t xml:space="preserve">контрольной работы </w:t>
      </w:r>
      <w:r w:rsidR="00F338EE" w:rsidRPr="00BE2494">
        <w:rPr>
          <w:rFonts w:ascii="Times New Roman" w:hAnsi="Times New Roman"/>
          <w:sz w:val="28"/>
          <w:szCs w:val="28"/>
        </w:rPr>
        <w:t xml:space="preserve">должен </w:t>
      </w:r>
      <w:r w:rsidRPr="00BE2494">
        <w:rPr>
          <w:rFonts w:ascii="Times New Roman" w:hAnsi="Times New Roman"/>
          <w:sz w:val="28"/>
          <w:szCs w:val="28"/>
        </w:rPr>
        <w:t>составля</w:t>
      </w:r>
      <w:r w:rsidR="00F338EE" w:rsidRPr="00BE2494">
        <w:rPr>
          <w:rFonts w:ascii="Times New Roman" w:hAnsi="Times New Roman"/>
          <w:sz w:val="28"/>
          <w:szCs w:val="28"/>
        </w:rPr>
        <w:t>ть</w:t>
      </w:r>
      <w:r w:rsidRPr="00BE2494">
        <w:rPr>
          <w:rFonts w:ascii="Times New Roman" w:hAnsi="Times New Roman"/>
          <w:sz w:val="28"/>
          <w:szCs w:val="28"/>
        </w:rPr>
        <w:t xml:space="preserve"> не более </w:t>
      </w:r>
      <w:r w:rsidR="00F338EE" w:rsidRPr="00BE2494">
        <w:rPr>
          <w:rFonts w:ascii="Times New Roman" w:hAnsi="Times New Roman"/>
          <w:sz w:val="28"/>
          <w:szCs w:val="28"/>
        </w:rPr>
        <w:t>6 страниц, не включая таблицы, графики и т.п. (при наличии). Оценка контрольных работ проводится в процессе текущего контроля успеваемости студентов.</w:t>
      </w:r>
    </w:p>
    <w:p w14:paraId="17C50483" w14:textId="77777777" w:rsidR="00967591" w:rsidRPr="00BE2494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BE2494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7C4AD593" w14:textId="77777777" w:rsidR="00967591" w:rsidRPr="00BE2494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5F43BD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5F43BD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BE2494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5F43BD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BE2494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5F43BD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BE2494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5F43BD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5F43BD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5F43BD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BE2494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5F43BD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BE2494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BE2494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6" w:name="_Toc531614953"/>
      <w:bookmarkStart w:id="17" w:name="_Toc531686470"/>
      <w:r w:rsidRPr="005F43BD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BE2494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6"/>
      <w:bookmarkEnd w:id="17"/>
    </w:p>
    <w:p w14:paraId="341B3517" w14:textId="77777777" w:rsidR="00967591" w:rsidRPr="00BE2494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BE2494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BE2494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9" w:history="1"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BE2494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BE2494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E2494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BE2494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BE2494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BE2494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BE2494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BE2494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BE2494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BE2494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BE2494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BE2494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BE2494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BE2494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E2494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BE2494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BE2494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BE2494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BE2494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BE2494">
        <w:rPr>
          <w:rFonts w:ascii="Times New Roman" w:hAnsi="Times New Roman"/>
          <w:sz w:val="28"/>
          <w:szCs w:val="28"/>
        </w:rPr>
        <w:t xml:space="preserve">для проведения индивидуального тестирования в ходе </w:t>
      </w:r>
      <w:r w:rsidRPr="00BE2494">
        <w:rPr>
          <w:rFonts w:ascii="Times New Roman" w:hAnsi="Times New Roman"/>
          <w:sz w:val="28"/>
          <w:szCs w:val="28"/>
        </w:rPr>
        <w:lastRenderedPageBreak/>
        <w:t>самостоятельной подготовки дома – доступ к банку тестовых заданий в среде АСТ.</w:t>
      </w:r>
    </w:p>
    <w:sectPr w:rsidR="00967591" w:rsidRPr="00BE2494" w:rsidSect="00BA68D5">
      <w:headerReference w:type="default" r:id="rId10"/>
      <w:footerReference w:type="default" r:id="rId11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C1A2B" w14:textId="77777777" w:rsidR="00655BD9" w:rsidRDefault="00655BD9" w:rsidP="0072224E">
      <w:r>
        <w:separator/>
      </w:r>
    </w:p>
  </w:endnote>
  <w:endnote w:type="continuationSeparator" w:id="0">
    <w:p w14:paraId="5DFF4A97" w14:textId="77777777" w:rsidR="00655BD9" w:rsidRDefault="00655BD9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66212A24" w:rsidR="00647886" w:rsidRDefault="006478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C85">
          <w:rPr>
            <w:noProof/>
          </w:rPr>
          <w:t>21</w:t>
        </w:r>
        <w:r>
          <w:fldChar w:fldCharType="end"/>
        </w:r>
      </w:p>
    </w:sdtContent>
  </w:sdt>
  <w:p w14:paraId="78C1F7A5" w14:textId="77777777" w:rsidR="00647886" w:rsidRDefault="006478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BE99B" w14:textId="77777777" w:rsidR="00655BD9" w:rsidRDefault="00655BD9" w:rsidP="0072224E">
      <w:r>
        <w:separator/>
      </w:r>
    </w:p>
  </w:footnote>
  <w:footnote w:type="continuationSeparator" w:id="0">
    <w:p w14:paraId="517C9FB8" w14:textId="77777777" w:rsidR="00655BD9" w:rsidRDefault="00655BD9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647886" w:rsidRPr="00485999" w:rsidRDefault="00647886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11745"/>
    <w:multiLevelType w:val="hybridMultilevel"/>
    <w:tmpl w:val="C0FE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328CC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9" w15:restartNumberingAfterBreak="0">
    <w:nsid w:val="224D1B0D"/>
    <w:multiLevelType w:val="hybridMultilevel"/>
    <w:tmpl w:val="F7E22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DE7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 w15:restartNumberingAfterBreak="0">
    <w:nsid w:val="466B324D"/>
    <w:multiLevelType w:val="hybridMultilevel"/>
    <w:tmpl w:val="E0187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2D4E8C"/>
    <w:multiLevelType w:val="hybridMultilevel"/>
    <w:tmpl w:val="0C3CC6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B36CB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716D7"/>
    <w:multiLevelType w:val="hybridMultilevel"/>
    <w:tmpl w:val="E018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351EC"/>
    <w:multiLevelType w:val="hybridMultilevel"/>
    <w:tmpl w:val="494A2F38"/>
    <w:lvl w:ilvl="0" w:tplc="C64E51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2608E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A2477A8"/>
    <w:multiLevelType w:val="hybridMultilevel"/>
    <w:tmpl w:val="58726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6"/>
  </w:num>
  <w:num w:numId="6">
    <w:abstractNumId w:val="35"/>
  </w:num>
  <w:num w:numId="7">
    <w:abstractNumId w:val="15"/>
  </w:num>
  <w:num w:numId="8">
    <w:abstractNumId w:val="14"/>
  </w:num>
  <w:num w:numId="9">
    <w:abstractNumId w:val="2"/>
  </w:num>
  <w:num w:numId="10">
    <w:abstractNumId w:val="17"/>
  </w:num>
  <w:num w:numId="11">
    <w:abstractNumId w:val="26"/>
  </w:num>
  <w:num w:numId="12">
    <w:abstractNumId w:val="24"/>
  </w:num>
  <w:num w:numId="13">
    <w:abstractNumId w:val="0"/>
  </w:num>
  <w:num w:numId="14">
    <w:abstractNumId w:val="21"/>
  </w:num>
  <w:num w:numId="15">
    <w:abstractNumId w:val="8"/>
  </w:num>
  <w:num w:numId="16">
    <w:abstractNumId w:val="12"/>
  </w:num>
  <w:num w:numId="17">
    <w:abstractNumId w:val="27"/>
  </w:num>
  <w:num w:numId="18">
    <w:abstractNumId w:val="22"/>
  </w:num>
  <w:num w:numId="19">
    <w:abstractNumId w:val="4"/>
  </w:num>
  <w:num w:numId="20">
    <w:abstractNumId w:val="31"/>
  </w:num>
  <w:num w:numId="21">
    <w:abstractNumId w:val="37"/>
  </w:num>
  <w:num w:numId="22">
    <w:abstractNumId w:val="19"/>
  </w:num>
  <w:num w:numId="23">
    <w:abstractNumId w:val="13"/>
  </w:num>
  <w:num w:numId="24">
    <w:abstractNumId w:val="6"/>
  </w:num>
  <w:num w:numId="25">
    <w:abstractNumId w:val="20"/>
  </w:num>
  <w:num w:numId="26">
    <w:abstractNumId w:val="29"/>
  </w:num>
  <w:num w:numId="27">
    <w:abstractNumId w:val="18"/>
  </w:num>
  <w:num w:numId="28">
    <w:abstractNumId w:val="36"/>
  </w:num>
  <w:num w:numId="29">
    <w:abstractNumId w:val="25"/>
  </w:num>
  <w:num w:numId="30">
    <w:abstractNumId w:val="23"/>
  </w:num>
  <w:num w:numId="31">
    <w:abstractNumId w:val="28"/>
  </w:num>
  <w:num w:numId="32">
    <w:abstractNumId w:val="34"/>
  </w:num>
  <w:num w:numId="33">
    <w:abstractNumId w:val="7"/>
  </w:num>
  <w:num w:numId="34">
    <w:abstractNumId w:val="32"/>
  </w:num>
  <w:num w:numId="35">
    <w:abstractNumId w:val="9"/>
  </w:num>
  <w:num w:numId="36">
    <w:abstractNumId w:val="10"/>
  </w:num>
  <w:num w:numId="37">
    <w:abstractNumId w:val="3"/>
  </w:num>
  <w:num w:numId="38">
    <w:abstractNumId w:val="30"/>
  </w:num>
  <w:num w:numId="39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36839"/>
    <w:rsid w:val="00040628"/>
    <w:rsid w:val="00050ABA"/>
    <w:rsid w:val="000572FD"/>
    <w:rsid w:val="000601F4"/>
    <w:rsid w:val="000633C4"/>
    <w:rsid w:val="000668B3"/>
    <w:rsid w:val="00073CD3"/>
    <w:rsid w:val="00075E97"/>
    <w:rsid w:val="0008115F"/>
    <w:rsid w:val="000859FF"/>
    <w:rsid w:val="00085B55"/>
    <w:rsid w:val="00094765"/>
    <w:rsid w:val="000971A6"/>
    <w:rsid w:val="000A1016"/>
    <w:rsid w:val="000A2CC7"/>
    <w:rsid w:val="000A7616"/>
    <w:rsid w:val="000B0692"/>
    <w:rsid w:val="000B2610"/>
    <w:rsid w:val="000C40FD"/>
    <w:rsid w:val="000C55DC"/>
    <w:rsid w:val="000C6CCB"/>
    <w:rsid w:val="000C7A47"/>
    <w:rsid w:val="000C7F19"/>
    <w:rsid w:val="000D2A6B"/>
    <w:rsid w:val="000D3FDF"/>
    <w:rsid w:val="000D7CED"/>
    <w:rsid w:val="000E4C16"/>
    <w:rsid w:val="000F7EE4"/>
    <w:rsid w:val="00111F59"/>
    <w:rsid w:val="00113147"/>
    <w:rsid w:val="001318BB"/>
    <w:rsid w:val="00131FBF"/>
    <w:rsid w:val="00140855"/>
    <w:rsid w:val="0014289E"/>
    <w:rsid w:val="00144DFF"/>
    <w:rsid w:val="00146ED0"/>
    <w:rsid w:val="00152612"/>
    <w:rsid w:val="001540E2"/>
    <w:rsid w:val="00163DEA"/>
    <w:rsid w:val="0017442E"/>
    <w:rsid w:val="00174877"/>
    <w:rsid w:val="0018287A"/>
    <w:rsid w:val="00183C85"/>
    <w:rsid w:val="001857AC"/>
    <w:rsid w:val="00187774"/>
    <w:rsid w:val="0019158D"/>
    <w:rsid w:val="0019164A"/>
    <w:rsid w:val="00191FD7"/>
    <w:rsid w:val="001B06D0"/>
    <w:rsid w:val="001B31AA"/>
    <w:rsid w:val="001C6488"/>
    <w:rsid w:val="001D4BD1"/>
    <w:rsid w:val="001E3CAD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63A95"/>
    <w:rsid w:val="002919AE"/>
    <w:rsid w:val="002957EB"/>
    <w:rsid w:val="002A2A35"/>
    <w:rsid w:val="002A34D2"/>
    <w:rsid w:val="002A72D9"/>
    <w:rsid w:val="002B23DF"/>
    <w:rsid w:val="002B4D0E"/>
    <w:rsid w:val="002C1079"/>
    <w:rsid w:val="002D4D80"/>
    <w:rsid w:val="002D5E64"/>
    <w:rsid w:val="002E02FA"/>
    <w:rsid w:val="002E112A"/>
    <w:rsid w:val="002E2BBC"/>
    <w:rsid w:val="002E5965"/>
    <w:rsid w:val="002F21B9"/>
    <w:rsid w:val="002F3DD2"/>
    <w:rsid w:val="002F494C"/>
    <w:rsid w:val="002F7419"/>
    <w:rsid w:val="00305803"/>
    <w:rsid w:val="00307874"/>
    <w:rsid w:val="0031673B"/>
    <w:rsid w:val="00317715"/>
    <w:rsid w:val="00327E20"/>
    <w:rsid w:val="003325F8"/>
    <w:rsid w:val="00332E19"/>
    <w:rsid w:val="0033421E"/>
    <w:rsid w:val="003444B2"/>
    <w:rsid w:val="00347E67"/>
    <w:rsid w:val="00370C24"/>
    <w:rsid w:val="00372FE0"/>
    <w:rsid w:val="00385AA1"/>
    <w:rsid w:val="003918F9"/>
    <w:rsid w:val="0039431C"/>
    <w:rsid w:val="003A42D5"/>
    <w:rsid w:val="003A4AAE"/>
    <w:rsid w:val="003B2E71"/>
    <w:rsid w:val="003C63D0"/>
    <w:rsid w:val="003C683F"/>
    <w:rsid w:val="003E327D"/>
    <w:rsid w:val="003E4684"/>
    <w:rsid w:val="003F552F"/>
    <w:rsid w:val="003F7FC7"/>
    <w:rsid w:val="00404583"/>
    <w:rsid w:val="004047C9"/>
    <w:rsid w:val="00411701"/>
    <w:rsid w:val="00412F01"/>
    <w:rsid w:val="0041348C"/>
    <w:rsid w:val="004144C6"/>
    <w:rsid w:val="00415BA5"/>
    <w:rsid w:val="0042715A"/>
    <w:rsid w:val="004348D9"/>
    <w:rsid w:val="004376D2"/>
    <w:rsid w:val="00437757"/>
    <w:rsid w:val="0046380A"/>
    <w:rsid w:val="00470D04"/>
    <w:rsid w:val="004736F0"/>
    <w:rsid w:val="00476463"/>
    <w:rsid w:val="00486A35"/>
    <w:rsid w:val="00490DB9"/>
    <w:rsid w:val="004922E9"/>
    <w:rsid w:val="004964C8"/>
    <w:rsid w:val="004A0DD0"/>
    <w:rsid w:val="004A12AE"/>
    <w:rsid w:val="004A4B21"/>
    <w:rsid w:val="004A5727"/>
    <w:rsid w:val="004B24FF"/>
    <w:rsid w:val="004B5987"/>
    <w:rsid w:val="004B714D"/>
    <w:rsid w:val="004C1A51"/>
    <w:rsid w:val="004C3470"/>
    <w:rsid w:val="004D5E73"/>
    <w:rsid w:val="004D6151"/>
    <w:rsid w:val="004E11B6"/>
    <w:rsid w:val="004E61AE"/>
    <w:rsid w:val="004F1935"/>
    <w:rsid w:val="004F4D1D"/>
    <w:rsid w:val="004F4F72"/>
    <w:rsid w:val="004F689D"/>
    <w:rsid w:val="004F77B0"/>
    <w:rsid w:val="005008CC"/>
    <w:rsid w:val="0050575A"/>
    <w:rsid w:val="00506FB6"/>
    <w:rsid w:val="00507337"/>
    <w:rsid w:val="00512902"/>
    <w:rsid w:val="00513763"/>
    <w:rsid w:val="005235EF"/>
    <w:rsid w:val="00524AC5"/>
    <w:rsid w:val="005344F5"/>
    <w:rsid w:val="00536BC4"/>
    <w:rsid w:val="00545403"/>
    <w:rsid w:val="0054639A"/>
    <w:rsid w:val="00546A2C"/>
    <w:rsid w:val="00546D96"/>
    <w:rsid w:val="00546F4A"/>
    <w:rsid w:val="00561678"/>
    <w:rsid w:val="00563847"/>
    <w:rsid w:val="00577B7B"/>
    <w:rsid w:val="005856E7"/>
    <w:rsid w:val="00585F75"/>
    <w:rsid w:val="005A7158"/>
    <w:rsid w:val="005B1071"/>
    <w:rsid w:val="005C255A"/>
    <w:rsid w:val="005D68BB"/>
    <w:rsid w:val="005E0795"/>
    <w:rsid w:val="005E2CE2"/>
    <w:rsid w:val="005F3765"/>
    <w:rsid w:val="005F39EC"/>
    <w:rsid w:val="005F43BD"/>
    <w:rsid w:val="005F733F"/>
    <w:rsid w:val="005F7B95"/>
    <w:rsid w:val="00602DAF"/>
    <w:rsid w:val="0060536B"/>
    <w:rsid w:val="00606382"/>
    <w:rsid w:val="00612865"/>
    <w:rsid w:val="00612A37"/>
    <w:rsid w:val="00620B8C"/>
    <w:rsid w:val="00621B50"/>
    <w:rsid w:val="00626C0F"/>
    <w:rsid w:val="00641F55"/>
    <w:rsid w:val="00647886"/>
    <w:rsid w:val="006502C4"/>
    <w:rsid w:val="006508A1"/>
    <w:rsid w:val="00655BD9"/>
    <w:rsid w:val="00660668"/>
    <w:rsid w:val="006619BE"/>
    <w:rsid w:val="006767A0"/>
    <w:rsid w:val="00680F43"/>
    <w:rsid w:val="00684E61"/>
    <w:rsid w:val="00691658"/>
    <w:rsid w:val="00693236"/>
    <w:rsid w:val="0069464A"/>
    <w:rsid w:val="00696C17"/>
    <w:rsid w:val="00697693"/>
    <w:rsid w:val="00697FE5"/>
    <w:rsid w:val="006B6EF6"/>
    <w:rsid w:val="006B7E55"/>
    <w:rsid w:val="006C119F"/>
    <w:rsid w:val="006C3D74"/>
    <w:rsid w:val="006D547F"/>
    <w:rsid w:val="006E08BA"/>
    <w:rsid w:val="006F239D"/>
    <w:rsid w:val="007007A3"/>
    <w:rsid w:val="00702155"/>
    <w:rsid w:val="00712B19"/>
    <w:rsid w:val="00713B4C"/>
    <w:rsid w:val="00721408"/>
    <w:rsid w:val="0072224E"/>
    <w:rsid w:val="00726607"/>
    <w:rsid w:val="0073004A"/>
    <w:rsid w:val="00752907"/>
    <w:rsid w:val="007529F9"/>
    <w:rsid w:val="0075613A"/>
    <w:rsid w:val="00764ABE"/>
    <w:rsid w:val="00770119"/>
    <w:rsid w:val="007741B2"/>
    <w:rsid w:val="007816B4"/>
    <w:rsid w:val="007848BD"/>
    <w:rsid w:val="00787886"/>
    <w:rsid w:val="0079210C"/>
    <w:rsid w:val="0079334E"/>
    <w:rsid w:val="00793575"/>
    <w:rsid w:val="00795B79"/>
    <w:rsid w:val="007A043D"/>
    <w:rsid w:val="007A0969"/>
    <w:rsid w:val="007A49F0"/>
    <w:rsid w:val="007A60AA"/>
    <w:rsid w:val="007C51E1"/>
    <w:rsid w:val="007D4D08"/>
    <w:rsid w:val="007D5AE5"/>
    <w:rsid w:val="007E001B"/>
    <w:rsid w:val="007E2719"/>
    <w:rsid w:val="007E5D87"/>
    <w:rsid w:val="007E5F06"/>
    <w:rsid w:val="007F229A"/>
    <w:rsid w:val="007F7D4A"/>
    <w:rsid w:val="00803B1A"/>
    <w:rsid w:val="008049B6"/>
    <w:rsid w:val="00816EA2"/>
    <w:rsid w:val="008254AE"/>
    <w:rsid w:val="00832231"/>
    <w:rsid w:val="008371EB"/>
    <w:rsid w:val="008478F4"/>
    <w:rsid w:val="00876ECA"/>
    <w:rsid w:val="00877D86"/>
    <w:rsid w:val="008875FD"/>
    <w:rsid w:val="008A7141"/>
    <w:rsid w:val="008B23B4"/>
    <w:rsid w:val="008C0728"/>
    <w:rsid w:val="008C7ECE"/>
    <w:rsid w:val="008D42BA"/>
    <w:rsid w:val="008E25DC"/>
    <w:rsid w:val="008E74CE"/>
    <w:rsid w:val="009010D6"/>
    <w:rsid w:val="00906CA6"/>
    <w:rsid w:val="00911935"/>
    <w:rsid w:val="00913067"/>
    <w:rsid w:val="009133E6"/>
    <w:rsid w:val="00922C9A"/>
    <w:rsid w:val="0092697F"/>
    <w:rsid w:val="00931537"/>
    <w:rsid w:val="00932393"/>
    <w:rsid w:val="00932ECB"/>
    <w:rsid w:val="0093478F"/>
    <w:rsid w:val="00935DB5"/>
    <w:rsid w:val="00937B3B"/>
    <w:rsid w:val="009428D2"/>
    <w:rsid w:val="00946CCB"/>
    <w:rsid w:val="00950298"/>
    <w:rsid w:val="00957480"/>
    <w:rsid w:val="00963EFA"/>
    <w:rsid w:val="00967591"/>
    <w:rsid w:val="00972126"/>
    <w:rsid w:val="00974091"/>
    <w:rsid w:val="009832D2"/>
    <w:rsid w:val="009871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286C"/>
    <w:rsid w:val="009F0653"/>
    <w:rsid w:val="009F641F"/>
    <w:rsid w:val="00A03309"/>
    <w:rsid w:val="00A05365"/>
    <w:rsid w:val="00A14982"/>
    <w:rsid w:val="00A16B4E"/>
    <w:rsid w:val="00A22A8A"/>
    <w:rsid w:val="00A24BE0"/>
    <w:rsid w:val="00A3229B"/>
    <w:rsid w:val="00A33DBD"/>
    <w:rsid w:val="00A345C0"/>
    <w:rsid w:val="00A3551F"/>
    <w:rsid w:val="00A448A5"/>
    <w:rsid w:val="00A44BF9"/>
    <w:rsid w:val="00A47EDF"/>
    <w:rsid w:val="00A51439"/>
    <w:rsid w:val="00A555D9"/>
    <w:rsid w:val="00A66129"/>
    <w:rsid w:val="00A717C9"/>
    <w:rsid w:val="00A7392C"/>
    <w:rsid w:val="00A80729"/>
    <w:rsid w:val="00A8178F"/>
    <w:rsid w:val="00A847AB"/>
    <w:rsid w:val="00A854F4"/>
    <w:rsid w:val="00A92F93"/>
    <w:rsid w:val="00A9771B"/>
    <w:rsid w:val="00AA26A2"/>
    <w:rsid w:val="00AA3075"/>
    <w:rsid w:val="00AA3B94"/>
    <w:rsid w:val="00AB1F0B"/>
    <w:rsid w:val="00AB2E7E"/>
    <w:rsid w:val="00AB3F4F"/>
    <w:rsid w:val="00AB468E"/>
    <w:rsid w:val="00AB6938"/>
    <w:rsid w:val="00AD1C36"/>
    <w:rsid w:val="00AE5FC7"/>
    <w:rsid w:val="00AF22EF"/>
    <w:rsid w:val="00B00047"/>
    <w:rsid w:val="00B04BC9"/>
    <w:rsid w:val="00B11082"/>
    <w:rsid w:val="00B212CF"/>
    <w:rsid w:val="00B22108"/>
    <w:rsid w:val="00B2437E"/>
    <w:rsid w:val="00B3020B"/>
    <w:rsid w:val="00B31A65"/>
    <w:rsid w:val="00B405C5"/>
    <w:rsid w:val="00B43A35"/>
    <w:rsid w:val="00B51717"/>
    <w:rsid w:val="00B52B79"/>
    <w:rsid w:val="00B5385C"/>
    <w:rsid w:val="00B56AD4"/>
    <w:rsid w:val="00B64E03"/>
    <w:rsid w:val="00B779C8"/>
    <w:rsid w:val="00B80769"/>
    <w:rsid w:val="00B9136F"/>
    <w:rsid w:val="00B92B6B"/>
    <w:rsid w:val="00B95E96"/>
    <w:rsid w:val="00BA057D"/>
    <w:rsid w:val="00BA207D"/>
    <w:rsid w:val="00BA2336"/>
    <w:rsid w:val="00BA44E6"/>
    <w:rsid w:val="00BA5661"/>
    <w:rsid w:val="00BA5AC1"/>
    <w:rsid w:val="00BA68D5"/>
    <w:rsid w:val="00BA7D63"/>
    <w:rsid w:val="00BB00FE"/>
    <w:rsid w:val="00BB3846"/>
    <w:rsid w:val="00BC1E76"/>
    <w:rsid w:val="00BE1E7B"/>
    <w:rsid w:val="00BE2494"/>
    <w:rsid w:val="00BE3F8F"/>
    <w:rsid w:val="00BF0A2D"/>
    <w:rsid w:val="00BF1812"/>
    <w:rsid w:val="00C110AF"/>
    <w:rsid w:val="00C11449"/>
    <w:rsid w:val="00C15F0D"/>
    <w:rsid w:val="00C25CCE"/>
    <w:rsid w:val="00C26170"/>
    <w:rsid w:val="00C32F5E"/>
    <w:rsid w:val="00C41AA7"/>
    <w:rsid w:val="00C45CB5"/>
    <w:rsid w:val="00C50021"/>
    <w:rsid w:val="00C50896"/>
    <w:rsid w:val="00C54E3E"/>
    <w:rsid w:val="00C56AB0"/>
    <w:rsid w:val="00C65A48"/>
    <w:rsid w:val="00C6687E"/>
    <w:rsid w:val="00C77F2B"/>
    <w:rsid w:val="00C80099"/>
    <w:rsid w:val="00C868CE"/>
    <w:rsid w:val="00C91E67"/>
    <w:rsid w:val="00C92E43"/>
    <w:rsid w:val="00CA1A4B"/>
    <w:rsid w:val="00CB6A37"/>
    <w:rsid w:val="00CD77F5"/>
    <w:rsid w:val="00CE26E7"/>
    <w:rsid w:val="00CE4D11"/>
    <w:rsid w:val="00CF0AF7"/>
    <w:rsid w:val="00CF615F"/>
    <w:rsid w:val="00CF7387"/>
    <w:rsid w:val="00D0207F"/>
    <w:rsid w:val="00D02F3C"/>
    <w:rsid w:val="00D03DBB"/>
    <w:rsid w:val="00D0605A"/>
    <w:rsid w:val="00D124E9"/>
    <w:rsid w:val="00D135A2"/>
    <w:rsid w:val="00D148EF"/>
    <w:rsid w:val="00D2059F"/>
    <w:rsid w:val="00D273F4"/>
    <w:rsid w:val="00D30BDF"/>
    <w:rsid w:val="00D33E40"/>
    <w:rsid w:val="00D57C61"/>
    <w:rsid w:val="00D60405"/>
    <w:rsid w:val="00D61B19"/>
    <w:rsid w:val="00D621CB"/>
    <w:rsid w:val="00D62A6D"/>
    <w:rsid w:val="00D65DB8"/>
    <w:rsid w:val="00D67761"/>
    <w:rsid w:val="00D7588C"/>
    <w:rsid w:val="00D8580D"/>
    <w:rsid w:val="00D900FE"/>
    <w:rsid w:val="00D92649"/>
    <w:rsid w:val="00D95514"/>
    <w:rsid w:val="00D96486"/>
    <w:rsid w:val="00DA78D8"/>
    <w:rsid w:val="00DB7179"/>
    <w:rsid w:val="00DC1414"/>
    <w:rsid w:val="00DC1754"/>
    <w:rsid w:val="00DC773A"/>
    <w:rsid w:val="00DD7127"/>
    <w:rsid w:val="00E0001C"/>
    <w:rsid w:val="00E001C6"/>
    <w:rsid w:val="00E026AE"/>
    <w:rsid w:val="00E0597E"/>
    <w:rsid w:val="00E0781E"/>
    <w:rsid w:val="00E139C9"/>
    <w:rsid w:val="00E14A39"/>
    <w:rsid w:val="00E16AC8"/>
    <w:rsid w:val="00E16E27"/>
    <w:rsid w:val="00E17E5F"/>
    <w:rsid w:val="00E20602"/>
    <w:rsid w:val="00E21EC4"/>
    <w:rsid w:val="00E220DF"/>
    <w:rsid w:val="00E30A1C"/>
    <w:rsid w:val="00E32194"/>
    <w:rsid w:val="00E420B9"/>
    <w:rsid w:val="00E437AF"/>
    <w:rsid w:val="00E5204B"/>
    <w:rsid w:val="00E563E5"/>
    <w:rsid w:val="00E61E86"/>
    <w:rsid w:val="00E76B25"/>
    <w:rsid w:val="00E81A74"/>
    <w:rsid w:val="00E8428A"/>
    <w:rsid w:val="00E94CF3"/>
    <w:rsid w:val="00EA2965"/>
    <w:rsid w:val="00EA2D55"/>
    <w:rsid w:val="00EA51B3"/>
    <w:rsid w:val="00EA6670"/>
    <w:rsid w:val="00EB76DD"/>
    <w:rsid w:val="00EC2E10"/>
    <w:rsid w:val="00EC3FD7"/>
    <w:rsid w:val="00EC626D"/>
    <w:rsid w:val="00EC7303"/>
    <w:rsid w:val="00EE69D7"/>
    <w:rsid w:val="00EF4A20"/>
    <w:rsid w:val="00F00DAC"/>
    <w:rsid w:val="00F07D5B"/>
    <w:rsid w:val="00F203B7"/>
    <w:rsid w:val="00F21C02"/>
    <w:rsid w:val="00F22EFD"/>
    <w:rsid w:val="00F25E1F"/>
    <w:rsid w:val="00F317A4"/>
    <w:rsid w:val="00F338EE"/>
    <w:rsid w:val="00F35D6F"/>
    <w:rsid w:val="00F377FB"/>
    <w:rsid w:val="00F43640"/>
    <w:rsid w:val="00F459C2"/>
    <w:rsid w:val="00F52207"/>
    <w:rsid w:val="00F55258"/>
    <w:rsid w:val="00F72AB1"/>
    <w:rsid w:val="00F806BC"/>
    <w:rsid w:val="00F8176F"/>
    <w:rsid w:val="00F81C2F"/>
    <w:rsid w:val="00F85822"/>
    <w:rsid w:val="00F87B66"/>
    <w:rsid w:val="00FB4171"/>
    <w:rsid w:val="00FB7D22"/>
    <w:rsid w:val="00FC0021"/>
    <w:rsid w:val="00FD1DEA"/>
    <w:rsid w:val="00FD4643"/>
    <w:rsid w:val="00FE0E1D"/>
    <w:rsid w:val="00FF2CCF"/>
    <w:rsid w:val="00FF39A8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DE74-5F3D-44D9-A137-7F37CDE1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6959</Words>
  <Characters>39669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2025-05-28T10:45:00Z</dcterms:created>
  <dcterms:modified xsi:type="dcterms:W3CDTF">2025-06-10T08:15:00Z</dcterms:modified>
</cp:coreProperties>
</file>